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310B34">
      <w:pPr>
        <w:pStyle w:val="ContratBody"/>
        <w:spacing w:after="0"/>
        <w:jc w:val="left"/>
        <w:rPr>
          <w:b/>
          <w:sz w:val="28"/>
          <w:szCs w:val="28"/>
        </w:rPr>
      </w:pPr>
      <w:r w:rsidRPr="00E71DB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9525</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7B56A4">
      <w:pPr>
        <w:pStyle w:val="ContratBody"/>
        <w:spacing w:after="1000"/>
        <w:ind w:left="1219"/>
        <w:jc w:val="center"/>
        <w:rPr>
          <w:b/>
          <w:sz w:val="28"/>
          <w:szCs w:val="28"/>
        </w:rPr>
      </w:pPr>
      <w:r w:rsidRPr="007B56A4">
        <w:rPr>
          <w:b/>
          <w:sz w:val="28"/>
          <w:szCs w:val="28"/>
        </w:rPr>
        <w:t>Flexi-job</w:t>
      </w:r>
      <w:r>
        <w:rPr>
          <w:b/>
          <w:sz w:val="28"/>
          <w:szCs w:val="28"/>
        </w:rPr>
        <w:t> </w:t>
      </w:r>
      <w:r w:rsidRPr="007B56A4">
        <w:rPr>
          <w:b/>
          <w:sz w:val="28"/>
          <w:szCs w:val="28"/>
        </w:rPr>
        <w:t>:</w:t>
      </w:r>
      <w:r>
        <w:rPr>
          <w:b/>
          <w:sz w:val="28"/>
          <w:szCs w:val="28"/>
        </w:rPr>
        <w:t xml:space="preserve"> </w:t>
      </w:r>
      <w:r w:rsidRPr="007B56A4">
        <w:rPr>
          <w:b/>
          <w:sz w:val="28"/>
          <w:szCs w:val="28"/>
        </w:rPr>
        <w:t>contrat-cadre</w:t>
      </w:r>
    </w:p>
    <w:p w:rsidRPr="00E71DBD" w:rsidR="008678CA" w:rsidP="00807276" w:rsidRDefault="00807276">
      <w:pPr>
        <w:pStyle w:val="ContratBody"/>
      </w:pPr>
      <w:r w:rsidRPr="00E71DBD">
        <w:t>Entre :</w:t>
      </w:r>
    </w:p>
    <w:p w:rsidRPr="00E71DBD"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E71DBD" w:rsidR="00276A27">
            <w:t>Madame/Monsieur</w:t>
          </w:r>
        </w:sdtContent>
      </w:sdt>
      <w:r w:rsidRPr="00E71DBD" w:rsidR="007777C6">
        <w:t xml:space="preserve"> </w:t>
      </w:r>
      <w:sdt>
        <w:sdtPr>
          <w:id w:val="1165360755"/>
          <w:placeholder>
            <w:docPart w:val="DefaultPlaceholder_-1854013440"/>
          </w:placeholder>
          <w:text/>
        </w:sdtPr>
        <w:sdtContent>
          <w:r w:rsidRPr="00E71DBD" w:rsidR="003D26F2">
            <w:t>....................................................................................................</w:t>
          </w:r>
        </w:sdtContent>
      </w:sdt>
      <w:r w:rsidRPr="00E71DBD" w:rsidR="00807276">
        <w:br/>
        <w:t>dûment mandaté(e) par l’employeur :</w:t>
      </w:r>
      <w:r w:rsidRPr="00E71DBD" w:rsidR="007777C6">
        <w:t xml:space="preserve"> </w:t>
      </w:r>
      <w:sdt>
        <w:sdtPr>
          <w:id w:val="-1911688591"/>
          <w:placeholder>
            <w:docPart w:val="DefaultPlaceholder_-1854013440"/>
          </w:placeholder>
          <w:dataBinding w:prefixMappings="xmlns:ns0='http://ns.adobe.com/data-description/' xmlns:ns1='urn:idocs' " w:xpath="/D92304[1]/ad_affilies[1]/denomination[1]" w:storeItemID="{78DDB151-C6B9-4227-B162-2C930B2FFB0B}"/>
          <w:text/>
        </w:sdtPr>
        <w:sdtContent>
          <w:r w:rsidR="000A7D16">
            <w:t>................................................................</w:t>
          </w:r>
        </w:sdtContent>
      </w:sdt>
      <w:r w:rsidRPr="00E71DBD" w:rsidR="00807276">
        <w:br/>
        <w:t xml:space="preserve">rue : </w:t>
      </w:r>
      <w:sdt>
        <w:sdtPr>
          <w:id w:val="1407951135"/>
          <w:placeholder>
            <w:docPart w:val="DefaultPlaceholder_-1854013440"/>
          </w:placeholder>
          <w:dataBinding w:prefixMappings="xmlns:ns0='http://ns.adobe.com/data-description/' xmlns:ns1='urn:idocs' " w:xpath="/D92304[1]/ad_affilies[1]/rue[1]" w:storeItemID="{78DDB151-C6B9-4227-B162-2C930B2FFB0B}"/>
          <w:text/>
        </w:sdtPr>
        <w:sdtContent>
          <w:r w:rsidR="000A7D16">
            <w:t>..........................................................................................</w:t>
          </w:r>
        </w:sdtContent>
      </w:sdt>
      <w:r w:rsidRPr="00E71DBD" w:rsidR="00D062B0">
        <w:t xml:space="preserve"> </w:t>
      </w:r>
      <w:r w:rsidRPr="00E71DBD" w:rsidR="00807276">
        <w:t>n°</w:t>
      </w:r>
      <w:r w:rsidRPr="00E71DBD" w:rsidR="003D26F2">
        <w:t xml:space="preserve"> </w:t>
      </w:r>
      <w:sdt>
        <w:sdtPr>
          <w:id w:val="2116471496"/>
          <w:placeholder>
            <w:docPart w:val="DefaultPlaceholder_-1854013440"/>
          </w:placeholder>
          <w:dataBinding w:prefixMappings="xmlns:ns0='http://ns.adobe.com/data-description/' xmlns:ns1='urn:idocs' " w:xpath="/D92304[1]/ad_affilies[1]/no_rue[1]" w:storeItemID="{78DDB151-C6B9-4227-B162-2C930B2FFB0B}"/>
          <w:text/>
        </w:sdtPr>
        <w:sdtContent>
          <w:r w:rsidR="000A7D16">
            <w:t>........</w:t>
          </w:r>
        </w:sdtContent>
      </w:sdt>
      <w:r w:rsidRPr="00E71DBD" w:rsidR="003D26F2">
        <w:t xml:space="preserve"> </w:t>
      </w:r>
      <w:sdt>
        <w:sdtPr>
          <w:id w:val="-821345409"/>
          <w:placeholder>
            <w:docPart w:val="DefaultPlaceholder_-1854013440"/>
          </w:placeholder>
          <w:dataBinding w:prefixMappings="xmlns:ns0='http://ns.adobe.com/data-description/' xmlns:ns1='urn:idocs' " w:xpath="/D92304[1]/ad_affilies[1]/boite[1]" w:storeItemID="{78DDB151-C6B9-4227-B162-2C930B2FFB0B}"/>
          <w:text/>
        </w:sdtPr>
        <w:sdtContent>
          <w:r w:rsidR="000A7D16">
            <w:t>..........</w:t>
          </w:r>
        </w:sdtContent>
      </w:sdt>
      <w:r w:rsidRPr="00E71DBD" w:rsidR="00807276">
        <w:br/>
        <w:t xml:space="preserve">code postal : </w:t>
      </w:r>
      <w:sdt>
        <w:sdtPr>
          <w:id w:val="-1390329762"/>
          <w:placeholder>
            <w:docPart w:val="DefaultPlaceholder_-1854013440"/>
          </w:placeholder>
          <w:dataBinding w:prefixMappings="xmlns:ns0='http://ns.adobe.com/data-description/' xmlns:ns1='urn:idocs' " w:xpath="/D92304[1]/ad_affilies[1]/cd_postal[1]" w:storeItemID="{78DDB151-C6B9-4227-B162-2C930B2FFB0B}"/>
          <w:text/>
        </w:sdtPr>
        <w:sdtContent>
          <w:r w:rsidR="000A7D16">
            <w:t>.............</w:t>
          </w:r>
        </w:sdtContent>
      </w:sdt>
      <w:r w:rsidRPr="00E71DBD"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04[1]/ad_affilies[1]/localite[1]" w:storeItemID="{78DDB151-C6B9-4227-B162-2C930B2FFB0B}"/>
          <w:text/>
        </w:sdtPr>
        <w:sdtContent>
          <w:r w:rsidR="000A7D16">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04[1]/personne[1]/cd_sexe[1]" w:storeItemID="{78DDB151-C6B9-4227-B162-2C930B2FFB0B}"/>
          <w:dropDownList w:lastValue="3">
            <w:listItem w:displayText="Madame/Monsieur" w:value="3"/>
            <w:listItem w:displayText="Madame" w:value="2"/>
            <w:listItem w:displayText="Monsieur" w:value="1"/>
          </w:dropDownList>
        </w:sdtPr>
        <w:sdtContent>
          <w:r w:rsidR="00EB3BDD">
            <w:t>Madame/Monsieur</w:t>
          </w:r>
        </w:sdtContent>
      </w:sdt>
      <w:r w:rsidRPr="00E71DBD" w:rsidR="003D26F2">
        <w:t xml:space="preserve"> </w:t>
      </w:r>
      <w:sdt>
        <w:sdtPr>
          <w:id w:val="1770587732"/>
          <w:placeholder>
            <w:docPart w:val="DefaultPlaceholder_-1854013440"/>
          </w:placeholder>
          <w:dataBinding w:prefixMappings="xmlns:ns0='http://ns.adobe.com/data-description/' xmlns:ns1='urn:idocs' " w:xpath="/D92304[1]/personne[1]/nom[1]" w:storeItemID="{78DDB151-C6B9-4227-B162-2C930B2FFB0B}"/>
          <w:text/>
        </w:sdtPr>
        <w:sdtContent>
          <w:r w:rsidR="000A7D16">
            <w:t>....................................</w:t>
          </w:r>
        </w:sdtContent>
      </w:sdt>
      <w:r w:rsidRPr="00E71DBD" w:rsidR="003D26F2">
        <w:t xml:space="preserve"> </w:t>
      </w:r>
      <w:sdt>
        <w:sdtPr>
          <w:id w:val="226123381"/>
          <w:placeholder>
            <w:docPart w:val="DefaultPlaceholder_-1854013440"/>
          </w:placeholder>
          <w:dataBinding w:prefixMappings="xmlns:ns0='http://ns.adobe.com/data-description/' xmlns:ns1='urn:idocs' " w:xpath="/D92304[1]/personne[1]/prenom[1]" w:storeItemID="{78DDB151-C6B9-4227-B162-2C930B2FFB0B}"/>
          <w:text/>
        </w:sdtPr>
        <w:sdtContent>
          <w:r w:rsidR="000A7D16">
            <w:t>...................................</w:t>
          </w:r>
        </w:sdtContent>
      </w:sdt>
      <w:r w:rsidRPr="00E71DBD" w:rsidR="00807276">
        <w:br/>
        <w:t xml:space="preserve">rue : </w:t>
      </w:r>
      <w:sdt>
        <w:sdtPr>
          <w:id w:val="257411625"/>
          <w:placeholder>
            <w:docPart w:val="DefaultPlaceholder_-1854013440"/>
          </w:placeholder>
          <w:dataBinding w:prefixMappings="xmlns:ns0='http://ns.adobe.com/data-description/' xmlns:ns1='urn:idocs' " w:xpath="/D92304[1]/personne[1]/rue[1]" w:storeItemID="{78DDB151-C6B9-4227-B162-2C930B2FFB0B}"/>
          <w:text/>
        </w:sdtPr>
        <w:sdtContent>
          <w:r w:rsidR="000A7D16">
            <w:t>......................................................................................</w:t>
          </w:r>
        </w:sdtContent>
      </w:sdt>
      <w:r w:rsidRPr="00E71DBD" w:rsidR="00AE23C7">
        <w:t xml:space="preserve"> </w:t>
      </w:r>
      <w:r w:rsidRPr="00E71DBD" w:rsidR="00807276">
        <w:t>n°</w:t>
      </w:r>
      <w:r w:rsidRPr="00E71DBD" w:rsidR="003D26F2">
        <w:t xml:space="preserve"> </w:t>
      </w:r>
      <w:sdt>
        <w:sdtPr>
          <w:id w:val="-118232736"/>
          <w:placeholder>
            <w:docPart w:val="DefaultPlaceholder_-1854013440"/>
          </w:placeholder>
          <w:dataBinding w:prefixMappings="xmlns:ns0='http://ns.adobe.com/data-description/' xmlns:ns1='urn:idocs' " w:xpath="/D92304[1]/personne[1]/no_rue[1]" w:storeItemID="{78DDB151-C6B9-4227-B162-2C930B2FFB0B}"/>
          <w:text/>
        </w:sdtPr>
        <w:sdtContent>
          <w:r w:rsidR="000A7D16">
            <w:t>...........</w:t>
          </w:r>
        </w:sdtContent>
      </w:sdt>
      <w:r w:rsidRPr="00E71DBD" w:rsidR="003D26F2">
        <w:t xml:space="preserve"> </w:t>
      </w:r>
      <w:sdt>
        <w:sdtPr>
          <w:id w:val="-2083982617"/>
          <w:placeholder>
            <w:docPart w:val="DefaultPlaceholder_-1854013440"/>
          </w:placeholder>
          <w:dataBinding w:prefixMappings="xmlns:ns0='http://ns.adobe.com/data-description/' xmlns:ns1='urn:idocs' " w:xpath="/D92304[1]/personne[1]/no_boite[1]" w:storeItemID="{78DDB151-C6B9-4227-B162-2C930B2FFB0B}"/>
          <w:text/>
        </w:sdtPr>
        <w:sdtContent>
          <w:r w:rsidR="000A7D16">
            <w:t>............</w:t>
          </w:r>
        </w:sdtContent>
      </w:sdt>
      <w:r w:rsidRPr="00E71DBD" w:rsidR="00807276">
        <w:br/>
        <w:t xml:space="preserve">code postal : </w:t>
      </w:r>
      <w:sdt>
        <w:sdtPr>
          <w:id w:val="-39442660"/>
          <w:placeholder>
            <w:docPart w:val="DefaultPlaceholder_-1854013440"/>
          </w:placeholder>
          <w:dataBinding w:prefixMappings="xmlns:ns0='http://ns.adobe.com/data-description/' xmlns:ns1='urn:idocs' " w:xpath="/D92304[1]/personne[1]/cd_postal[1]" w:storeItemID="{78DDB151-C6B9-4227-B162-2C930B2FFB0B}"/>
          <w:text/>
        </w:sdtPr>
        <w:sdtContent>
          <w:r w:rsidR="000A7D16">
            <w:t>..............</w:t>
          </w:r>
        </w:sdtContent>
      </w:sdt>
      <w:r w:rsidRPr="00E71DBD"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04[1]/personne[1]/localite[1]" w:storeItemID="{78DDB151-C6B9-4227-B162-2C930B2FFB0B}"/>
          <w:text/>
        </w:sdtPr>
        <w:sdtContent>
          <w:r w:rsidR="000A7D16">
            <w:t>............................................................................</w:t>
          </w:r>
        </w:sdtContent>
      </w:sdt>
      <w:r w:rsidRPr="00E71DBD" w:rsidR="00807276">
        <w:br/>
        <w:t xml:space="preserve">Ci-après dénommé(e) « le </w:t>
      </w:r>
      <w:r w:rsidR="002D747D">
        <w:t>candidat</w:t>
      </w:r>
      <w:r w:rsidRPr="00E71DBD" w:rsidR="00807276">
        <w:t> »,</w:t>
      </w:r>
    </w:p>
    <w:p w:rsidRPr="00E71DBD" w:rsidR="00807276" w:rsidP="00807276" w:rsidRDefault="00807276">
      <w:pPr>
        <w:pStyle w:val="ContratBody"/>
        <w:spacing w:after="500"/>
      </w:pPr>
      <w:r w:rsidRPr="00E71DBD">
        <w:t>IL EST CONVENU CE QUI SUIT :</w:t>
      </w:r>
    </w:p>
    <w:p w:rsidRPr="00E71DBD" w:rsidR="00807276" w:rsidP="00807276" w:rsidRDefault="00807276">
      <w:pPr>
        <w:pStyle w:val="ContratHeading1"/>
        <w:rPr>
          <w:lang w:val="fr-BE"/>
        </w:rPr>
      </w:pPr>
    </w:p>
    <w:p w:rsidR="007B56A4" w:rsidP="007B56A4" w:rsidRDefault="007B56A4">
      <w:pPr>
        <w:pStyle w:val="ContratBody"/>
      </w:pPr>
      <w:r>
        <w:t>Le présent contrat-cadre est conclu en application de l’article 6 de la loi portant dispositions diverses en matière sociale du 16 novembre 2015 et a comme but d’encadrer tout contrat de travail flexi-job qui serait conclu entre les parties en vertu de l’article 8 de la loi précitée.</w:t>
      </w:r>
    </w:p>
    <w:p w:rsidR="00AF2852" w:rsidP="007B56A4" w:rsidRDefault="007B56A4">
      <w:pPr>
        <w:pStyle w:val="ContratBody"/>
      </w:pPr>
      <w:r>
        <w:t>Le présent contrat cadre ne constitue pas un contrat de travail. Il n’implique aucune obligation dans le chef des parties de conclure effectivement un ou plusieurs contrat(s) de travail flexi-job à l’avenir. Il produira uniquement ses effets si un contrat de travail flexi-job</w:t>
      </w:r>
      <w:r w:rsidR="007766C5">
        <w:rPr>
          <w:rStyle w:val="FootnoteReference"/>
        </w:rPr>
        <w:footnoteReference w:id="1"/>
      </w:r>
      <w:r>
        <w:t xml:space="preserve"> est effectivement conclu. En l’absence de contrat de travail flexi-job, aucun droit ni aucune obligation ne peuvent découler du présent contrat-cadre.</w:t>
      </w:r>
    </w:p>
    <w:p w:rsidR="0052521A" w:rsidP="007B56A4" w:rsidRDefault="0052521A">
      <w:pPr>
        <w:pStyle w:val="ContratBody"/>
      </w:pPr>
    </w:p>
    <w:p w:rsidRPr="00B544B7" w:rsidR="007B56A4" w:rsidP="007B56A4" w:rsidRDefault="007B56A4">
      <w:pPr>
        <w:pStyle w:val="ContratHeading1"/>
        <w:rPr>
          <w:lang w:val="fr-BE"/>
        </w:rPr>
      </w:pPr>
    </w:p>
    <w:p w:rsidRPr="007B56A4" w:rsidR="007B56A4" w:rsidP="007B56A4" w:rsidRDefault="007B56A4">
      <w:pPr>
        <w:pStyle w:val="ContratBody"/>
      </w:pPr>
      <w:r w:rsidRPr="007B56A4">
        <w:t xml:space="preserve">Le présent contrat-cadre est conclu à durée indéterminée à compter du </w:t>
      </w:r>
      <w:sdt>
        <w:sdtPr>
          <w:id w:val="588585244"/>
          <w:placeholder>
            <w:docPart w:val="DefaultPlaceholder_-1854013438"/>
          </w:placeholder>
          <w:date>
            <w:dateFormat w:val="d MMMM yyyy"/>
            <w:lid w:val="fr-BE"/>
            <w:storeMappedDataAs w:val="dateTime"/>
            <w:calendar w:val="gregorian"/>
          </w:date>
        </w:sdtPr>
        <w:sdtContent>
          <w:r w:rsidRPr="007B56A4">
            <w:t>..../..../.........</w:t>
          </w:r>
        </w:sdtContent>
      </w:sdt>
      <w:r w:rsidRPr="007B56A4">
        <w:t>.</w:t>
      </w:r>
    </w:p>
    <w:p w:rsidR="007B56A4" w:rsidP="007B56A4" w:rsidRDefault="007B56A4">
      <w:pPr>
        <w:pStyle w:val="ContratBody"/>
      </w:pPr>
      <w:r w:rsidRPr="007B56A4">
        <w:t xml:space="preserve">Le présent contrat-cadre est conclu à durée déterminée du </w:t>
      </w:r>
      <w:sdt>
        <w:sdtPr>
          <w:id w:val="807286600"/>
          <w:placeholder>
            <w:docPart w:val="DefaultPlaceholder_-1854013438"/>
          </w:placeholder>
          <w:date>
            <w:dateFormat w:val="d MMMM yyyy"/>
            <w:lid w:val="fr-BE"/>
            <w:storeMappedDataAs w:val="dateTime"/>
            <w:calendar w:val="gregorian"/>
          </w:date>
        </w:sdtPr>
        <w:sdtContent>
          <w:r w:rsidRPr="007B56A4">
            <w:t>..../..../.........</w:t>
          </w:r>
        </w:sdtContent>
      </w:sdt>
      <w:r w:rsidRPr="007B56A4">
        <w:t xml:space="preserve"> au </w:t>
      </w:r>
      <w:sdt>
        <w:sdtPr>
          <w:id w:val="-2020763208"/>
          <w:placeholder>
            <w:docPart w:val="DefaultPlaceholder_-1854013438"/>
          </w:placeholder>
          <w:date>
            <w:dateFormat w:val="d MMMM yyyy"/>
            <w:lid w:val="fr-BE"/>
            <w:storeMappedDataAs w:val="dateTime"/>
            <w:calendar w:val="gregorian"/>
          </w:date>
        </w:sdtPr>
        <w:sdtContent>
          <w:r w:rsidRPr="007B56A4">
            <w:t>..../..../.........</w:t>
          </w:r>
        </w:sdtContent>
      </w:sdt>
      <w:r w:rsidRPr="007B56A4">
        <w:t xml:space="preserve"> inclus.</w:t>
      </w:r>
    </w:p>
    <w:p w:rsidR="007B56A4" w:rsidP="007B56A4" w:rsidRDefault="007B56A4">
      <w:pPr>
        <w:pStyle w:val="ContratHeading1"/>
      </w:pPr>
    </w:p>
    <w:p w:rsidR="007B56A4" w:rsidP="007B56A4" w:rsidRDefault="007B56A4">
      <w:pPr>
        <w:pStyle w:val="ContratBody"/>
      </w:pPr>
      <w:r>
        <w:t>Une occupation dans le cadre d’un flexi-job ne sera possible que lorsque le candidat a déjà eu chez un ou plusieurs autre(s) employeur(s) une occupation qui est au minimum égale à 4/5e d’un emploi à temps plein d’une personne de référence du secteur dans lequel les prestations à 4/5e sont exécutées, durant le troisième trimestre précédant le trimestre pendant lequel il effectuerait des prestations</w:t>
      </w:r>
      <w:r w:rsidR="00166BCA">
        <w:t xml:space="preserve"> (</w:t>
      </w:r>
      <w:r w:rsidR="00724E53">
        <w:t>« T-3 »)</w:t>
      </w:r>
      <w:r>
        <w:t xml:space="preserve"> dans le cadre d’un contrat de travail flexi-job, et pour autant que le candidat, pendant la même période dans le trimestre durant lequel il effectuerait des prestations dans le cadre d’un contrat de travail flexi-job </w:t>
      </w:r>
      <w:r w:rsidR="00724E53">
        <w:t>(la période</w:t>
      </w:r>
      <w:r w:rsidR="009751CD">
        <w:t xml:space="preserve"> « T »)</w:t>
      </w:r>
      <w:r>
        <w:t>:</w:t>
      </w:r>
    </w:p>
    <w:p w:rsidR="007B56A4" w:rsidP="007B56A4" w:rsidRDefault="007B56A4">
      <w:pPr>
        <w:pStyle w:val="ContratListSingle"/>
      </w:pPr>
      <w:r>
        <w:t>n’est pas occupé au même moment sous un autre contrat de travail pour une occupation d’au minimum 4/5e d’un emploi à temps plein d’une personne de référence du secteur chez l’employeur où il exercerait le flexi-job</w:t>
      </w:r>
      <w:r w:rsidR="00341509">
        <w:t xml:space="preserve"> ou dans une entreprise lié</w:t>
      </w:r>
      <w:r w:rsidR="004B48C4">
        <w:t>e</w:t>
      </w:r>
      <w:r w:rsidR="00E568E4">
        <w:rPr>
          <w:rStyle w:val="FootnoteReference"/>
        </w:rPr>
        <w:footnoteReference w:id="2"/>
      </w:r>
      <w:r w:rsidR="004B48C4">
        <w:t xml:space="preserve"> </w:t>
      </w:r>
      <w:r w:rsidR="00E539F2">
        <w:t>à l’entreprise avec laquelle il a conclu un contrat de travail d’au moins 4/5</w:t>
      </w:r>
      <w:r w:rsidR="007766C5">
        <w:t> ;</w:t>
      </w:r>
    </w:p>
    <w:p w:rsidR="007B56A4" w:rsidP="007B56A4" w:rsidRDefault="007B56A4">
      <w:pPr>
        <w:pStyle w:val="ContratListSingle"/>
      </w:pPr>
      <w:r>
        <w:t>ne se trouve pas dans une période couverte par une indemnité de rupture ou une indemnité en compensation du licenciement à charge de l’employeur auprès duquel il exercerait le flexi-job</w:t>
      </w:r>
      <w:r w:rsidR="007766C5">
        <w:t> ;</w:t>
      </w:r>
    </w:p>
    <w:p w:rsidR="007B56A4" w:rsidP="007B56A4" w:rsidRDefault="007B56A4">
      <w:pPr>
        <w:pStyle w:val="ContratListSingle"/>
      </w:pPr>
      <w:r>
        <w:t>ne se trouve pas dans un délai de préavis.</w:t>
      </w:r>
    </w:p>
    <w:p w:rsidR="00815C01" w:rsidP="007B56A4" w:rsidRDefault="000556BB">
      <w:pPr>
        <w:pStyle w:val="ContratListSingle"/>
      </w:pPr>
      <w:r>
        <w:t>n</w:t>
      </w:r>
      <w:r w:rsidRPr="00815C01" w:rsidR="00815C01">
        <w:t>’est pas occupé sous un contrat de travail par l'utilisateur auprès duquel il est mis à disposition par une entreprise de travail intérimaire pour exercer un flexi-job.</w:t>
      </w:r>
    </w:p>
    <w:p w:rsidR="00B319D4" w:rsidP="00745502" w:rsidRDefault="00B319D4">
      <w:pPr>
        <w:pStyle w:val="ContratListSingle"/>
        <w:numPr>
          <w:ilvl w:val="0"/>
          <w:numId w:val="0"/>
        </w:numPr>
      </w:pPr>
    </w:p>
    <w:p w:rsidR="007B56A4" w:rsidP="007B56A4" w:rsidRDefault="007B56A4">
      <w:pPr>
        <w:pStyle w:val="ContratBody"/>
      </w:pPr>
      <w:r>
        <w:t xml:space="preserve">La condition d’un emploi à 4/5ième durant le troisième trimestre précédant le trimestre pendant lequel il </w:t>
      </w:r>
      <w:r>
        <w:lastRenderedPageBreak/>
        <w:t>effectuerait des prestations dans le cadre d’un contrat de travail flexi-job n’est pas d’application lorsque le travailleur est un pensionné durant le deuxième trimestre précédant le trimestre pendant lequel il effectuerait des prestations dans le cadre d’un contrat de travail flexi-job. On entend par pensionné au sens du présent article, la personne qui bénéficie d’un premier pilier pension, que celui-ci soit à charge d’un système de pension belge ou à charge d’un système de pension étranger ou un système de pension d’une organisation internationale.</w:t>
      </w:r>
    </w:p>
    <w:p w:rsidR="007B56A4" w:rsidP="007B56A4" w:rsidRDefault="007B56A4">
      <w:pPr>
        <w:pStyle w:val="ContratBody"/>
      </w:pPr>
      <w:r>
        <w:t>Le candidat s’engage sur l’honneur à refuser la conclusion d’un contrat de travail flexi-job s’il ne remplit pas la condition d’occupation sous le troisième trimestre précédant le trimestre pendant lequel il effectuerait des prestations dans le cadre d’un contrat de travail flexi-job et qu’il n’a pas le statut de pensionné durant le deuxième trimestre précédant le trimestre pendant lequel il effectuerait des prestations dans le cadre d’un contrat de travail flexi-job.</w:t>
      </w:r>
    </w:p>
    <w:p w:rsidRPr="00245E73" w:rsidR="00F61CFB" w:rsidP="007B56A4" w:rsidRDefault="009B3A66">
      <w:pPr>
        <w:pStyle w:val="ContratBody"/>
        <w:rPr>
          <w:vertAlign w:val="superscript"/>
        </w:rPr>
      </w:pPr>
      <w:r>
        <w:t>Les candidats qui diminuent leurs prestations en passant d’un régime à temps plein à un régime</w:t>
      </w:r>
      <w:r w:rsidR="00E76039">
        <w:t xml:space="preserve"> à </w:t>
      </w:r>
      <w:r w:rsidRPr="00236299" w:rsidR="00066A08">
        <w:t>4/5</w:t>
      </w:r>
      <w:r w:rsidRPr="00236299" w:rsidR="00066A08">
        <w:rPr>
          <w:vertAlign w:val="superscript"/>
        </w:rPr>
        <w:t>e</w:t>
      </w:r>
      <w:r w:rsidR="00245E73">
        <w:rPr>
          <w:vertAlign w:val="superscript"/>
        </w:rPr>
        <w:t xml:space="preserve"> </w:t>
      </w:r>
      <w:r w:rsidRPr="00236299" w:rsidR="00245E73">
        <w:t xml:space="preserve">afin de pouvoir compléter </w:t>
      </w:r>
      <w:r w:rsidR="00245E73">
        <w:t>leur</w:t>
      </w:r>
      <w:r w:rsidRPr="00236299" w:rsidR="00245E73">
        <w:t xml:space="preserve"> horaire par un emploi en tant que flexi, devr</w:t>
      </w:r>
      <w:r w:rsidR="00245E73">
        <w:t xml:space="preserve">ont </w:t>
      </w:r>
      <w:r w:rsidRPr="00236299" w:rsidR="00245E73">
        <w:t>attendre jusqu’au troisième trimestre suivant c</w:t>
      </w:r>
      <w:r w:rsidR="00245E73">
        <w:t>ette diminution afin de pouvoir exercer des prestations en tant que flexi</w:t>
      </w:r>
      <w:r w:rsidR="008164B6">
        <w:t>.</w:t>
      </w:r>
    </w:p>
    <w:p w:rsidRPr="00B544B7" w:rsidR="00B84B17" w:rsidP="00B84B17" w:rsidRDefault="00B84B17">
      <w:pPr>
        <w:pStyle w:val="ContratHeading1"/>
        <w:rPr>
          <w:lang w:val="fr-BE"/>
        </w:rPr>
      </w:pPr>
    </w:p>
    <w:p w:rsidR="00B84B17" w:rsidP="00B84B17" w:rsidRDefault="00B84B17">
      <w:pPr>
        <w:pStyle w:val="ContratBody"/>
      </w:pPr>
      <w:r w:rsidRPr="00B84B17">
        <w:t xml:space="preserve">Si l'employeur désire recourir aux services du candidat dans le cadre d'un contrat de travail flexi-job, il en avisera le candidat </w:t>
      </w:r>
      <w:sdt>
        <w:sdtPr>
          <w:id w:val="328720360"/>
          <w:placeholder>
            <w:docPart w:val="DefaultPlaceholder_-1854013440"/>
          </w:placeholder>
          <w:text/>
        </w:sdtPr>
        <w:sdtContent>
          <w:r w:rsidRPr="00B544B7" w:rsidR="00B544B7">
            <w:t>..........</w:t>
          </w:r>
        </w:sdtContent>
      </w:sdt>
      <w:r w:rsidR="00B544B7">
        <w:t xml:space="preserve"> </w:t>
      </w:r>
      <w:sdt>
        <w:sdtPr>
          <w:id w:val="1844206472"/>
          <w:placeholder>
            <w:docPart w:val="DefaultPlaceholder_-1854013439"/>
          </w:placeholder>
          <w:dropDownList>
            <w:listItem w:displayText="semaines/jours/heures" w:value="semaines/jours/heures"/>
            <w:listItem w:displayText="semaines" w:value="semaines"/>
            <w:listItem w:displayText="jours" w:value="jours"/>
            <w:listItem w:displayText="heures" w:value="heures"/>
          </w:dropDownList>
        </w:sdtPr>
        <w:sdtContent>
          <w:r w:rsidR="00B544B7">
            <w:t>semaines/jours/heures</w:t>
          </w:r>
        </w:sdtContent>
      </w:sdt>
      <w:r w:rsidR="00B544B7">
        <w:t xml:space="preserve"> </w:t>
      </w:r>
      <w:r w:rsidRPr="00B84B17">
        <w:t>avant la date prévue pour le début des prestations de la manière suivante</w:t>
      </w:r>
      <w:r>
        <w:rPr>
          <w:rStyle w:val="FootnoteReference"/>
        </w:rPr>
        <w:footnoteReference w:id="3"/>
      </w:r>
      <w:r>
        <w:t> :</w:t>
      </w:r>
    </w:p>
    <w:p w:rsidR="00B84B17" w:rsidP="00B84B17" w:rsidRDefault="00000000">
      <w:pPr>
        <w:pStyle w:val="ContratBody"/>
      </w:pPr>
      <w:sdt>
        <w:sdtPr>
          <w:id w:val="-1836146604"/>
          <w:placeholder>
            <w:docPart w:val="DefaultPlaceholder_-1854013440"/>
          </w:placeholder>
          <w:text/>
        </w:sdtPr>
        <w:sdtContent>
          <w:r w:rsidRPr="005720F9" w:rsidR="005720F9">
            <w:t>................................................................................................................................................................</w:t>
          </w:r>
        </w:sdtContent>
      </w:sdt>
      <w:r w:rsidR="005720F9">
        <w:t xml:space="preserve"> </w:t>
      </w:r>
    </w:p>
    <w:p w:rsidR="005720F9" w:rsidP="00B84B17" w:rsidRDefault="005720F9">
      <w:pPr>
        <w:pStyle w:val="ContratBody"/>
      </w:pPr>
      <w:r w:rsidRPr="005720F9">
        <w:t>Le candidat s’engage à communiquer à l’employeur son acceptation ou son refus de contracter de la manière suivante</w:t>
      </w:r>
      <w:r>
        <w:rPr>
          <w:rStyle w:val="FootnoteReference"/>
        </w:rPr>
        <w:footnoteReference w:id="4"/>
      </w:r>
      <w:r>
        <w:t> :</w:t>
      </w:r>
    </w:p>
    <w:p w:rsidR="005720F9" w:rsidP="00B84B17" w:rsidRDefault="00000000">
      <w:pPr>
        <w:pStyle w:val="ContratBody"/>
      </w:pPr>
      <w:sdt>
        <w:sdtPr>
          <w:id w:val="-1332062810"/>
          <w:placeholder>
            <w:docPart w:val="DefaultPlaceholder_-1854013440"/>
          </w:placeholder>
          <w:text/>
        </w:sdtPr>
        <w:sdtContent>
          <w:r w:rsidRPr="005720F9" w:rsidR="005720F9">
            <w:t>................................................................................................................................................................</w:t>
          </w:r>
        </w:sdtContent>
      </w:sdt>
      <w:r w:rsidR="005720F9">
        <w:t xml:space="preserve"> </w:t>
      </w:r>
    </w:p>
    <w:p w:rsidR="005720F9" w:rsidP="00B84B17" w:rsidRDefault="005720F9">
      <w:pPr>
        <w:pStyle w:val="ContratBody"/>
      </w:pPr>
      <w:r w:rsidRPr="005720F9">
        <w:t>L’accord des parties conduira à la conclusion d’un contrat de travail flexi-job conformément aux règles applicables à ce type de contrat de travail.</w:t>
      </w:r>
    </w:p>
    <w:p w:rsidRPr="00B544B7" w:rsidR="005720F9" w:rsidP="005720F9" w:rsidRDefault="005720F9">
      <w:pPr>
        <w:pStyle w:val="ContratHeading1"/>
        <w:rPr>
          <w:lang w:val="fr-BE"/>
        </w:rPr>
      </w:pPr>
    </w:p>
    <w:p w:rsidR="005720F9" w:rsidP="00B84B17" w:rsidRDefault="005720F9">
      <w:pPr>
        <w:pStyle w:val="ContratBody"/>
      </w:pPr>
      <w:r w:rsidRPr="005720F9">
        <w:t>Les parties conviennent que lors de chaque occupation sous contrat de travail flexi-job, le candidat exercera les fonctions et tâches suivantes</w:t>
      </w:r>
      <w:r>
        <w:rPr>
          <w:rStyle w:val="FootnoteReference"/>
        </w:rPr>
        <w:footnoteReference w:id="5"/>
      </w:r>
      <w:r>
        <w:t> :</w:t>
      </w:r>
    </w:p>
    <w:p w:rsidR="005720F9" w:rsidP="00B84B17" w:rsidRDefault="00000000">
      <w:pPr>
        <w:pStyle w:val="ContratBody"/>
      </w:pPr>
      <w:sdt>
        <w:sdtPr>
          <w:id w:val="898551649"/>
          <w:placeholder>
            <w:docPart w:val="DefaultPlaceholder_-1854013440"/>
          </w:placeholder>
          <w:text/>
        </w:sdtPr>
        <w:sdtContent>
          <w:r w:rsidRPr="005720F9" w:rsidR="005720F9">
            <w:t>................................................................................................................................................................</w:t>
          </w:r>
        </w:sdtContent>
      </w:sdt>
      <w:r w:rsidR="005720F9">
        <w:t xml:space="preserve"> </w:t>
      </w:r>
    </w:p>
    <w:p w:rsidR="005720F9" w:rsidP="005720F9" w:rsidRDefault="005720F9">
      <w:pPr>
        <w:pStyle w:val="ContratHeading1"/>
      </w:pPr>
    </w:p>
    <w:p w:rsidR="008E599A" w:rsidP="00B84B17" w:rsidRDefault="005720F9">
      <w:pPr>
        <w:pStyle w:val="ContratBody"/>
      </w:pPr>
      <w:r w:rsidRPr="005720F9">
        <w:t>Les parties conviennent que lors de chaque occupation sous contrat de travail flexi-job, le candidat percevra une rémunération</w:t>
      </w:r>
      <w:r w:rsidR="008164B6">
        <w:t xml:space="preserve"> minimum</w:t>
      </w:r>
      <w:r w:rsidRPr="005720F9">
        <w:t xml:space="preserve"> brute qui sera au moins égale à </w:t>
      </w:r>
      <w:r w:rsidR="002608F8">
        <w:t>….</w:t>
      </w:r>
      <w:r w:rsidRPr="005720F9">
        <w:t xml:space="preserve"> €/heure</w:t>
      </w:r>
      <w:r w:rsidR="005C1157">
        <w:t>/mois</w:t>
      </w:r>
    </w:p>
    <w:p w:rsidR="00145CFB" w:rsidP="00145CFB" w:rsidRDefault="00145CFB">
      <w:pPr>
        <w:pStyle w:val="ContratBody"/>
      </w:pPr>
      <w:r w:rsidRPr="005720F9">
        <w:t>Cette rémunération est adaptée</w:t>
      </w:r>
      <w:r>
        <w:t xml:space="preserve"> en fonction de : </w:t>
      </w:r>
    </w:p>
    <w:p w:rsidR="00145CFB" w:rsidP="00145CFB" w:rsidRDefault="00145CFB">
      <w:pPr>
        <w:pStyle w:val="ContratBody"/>
        <w:numPr>
          <w:ilvl w:val="0"/>
          <w:numId w:val="9"/>
        </w:numPr>
      </w:pPr>
      <w:r>
        <w:t xml:space="preserve">CP 302 : </w:t>
      </w:r>
      <w:r w:rsidRPr="005720F9">
        <w:t>l’indice des prix à la consommation.</w:t>
      </w:r>
    </w:p>
    <w:p w:rsidR="00145CFB" w:rsidP="00145CFB" w:rsidRDefault="00145CFB">
      <w:pPr>
        <w:pStyle w:val="ContratBody"/>
        <w:numPr>
          <w:ilvl w:val="0"/>
          <w:numId w:val="9"/>
        </w:numPr>
      </w:pPr>
      <w:r>
        <w:t>toute autre CP (où les flexi-jobs sont possibles) : les règles en vigueur applicables au secteur concerné.</w:t>
      </w:r>
    </w:p>
    <w:p w:rsidR="005720F9" w:rsidP="00B84B17" w:rsidRDefault="005720F9">
      <w:pPr>
        <w:pStyle w:val="ContratBody"/>
      </w:pPr>
      <w:r w:rsidRPr="005720F9">
        <w:t>Il aura également droit aux indemnités et avantages qui lui sont dus en vertu de la loi ou des conventions collectives de travail applicables. Le candidat percevra également un pécule de vacances, appelé flexi-pécule de vacances.</w:t>
      </w:r>
    </w:p>
    <w:p w:rsidR="00B67ED4" w:rsidP="00B84B17" w:rsidRDefault="00B67ED4">
      <w:pPr>
        <w:pStyle w:val="ContratBody"/>
      </w:pPr>
      <w:r w:rsidRPr="00B67ED4">
        <w:t>Le candidat bénéficie des avantages extra-légaux suivants:</w:t>
      </w:r>
    </w:p>
    <w:p w:rsidR="00B67ED4" w:rsidP="00B84B17" w:rsidRDefault="00000000">
      <w:pPr>
        <w:pStyle w:val="ContratBody"/>
      </w:pPr>
      <w:sdt>
        <w:sdtPr>
          <w:id w:val="-1494863513"/>
          <w:placeholder>
            <w:docPart w:val="BBB96B10D289417C9999E7F66A0A2906"/>
          </w:placeholder>
          <w:text/>
        </w:sdtPr>
        <w:sdtContent>
          <w:r w:rsidRPr="005720F9" w:rsidR="00B67ED4">
            <w:t>................................................................................................................................................................</w:t>
          </w:r>
        </w:sdtContent>
      </w:sdt>
      <w:r w:rsidR="00B67ED4">
        <w:t xml:space="preserve"> </w:t>
      </w:r>
    </w:p>
    <w:p w:rsidR="00B67ED4" w:rsidP="00B84B17" w:rsidRDefault="00B67ED4">
      <w:pPr>
        <w:pStyle w:val="ContratBody"/>
      </w:pPr>
      <w:r w:rsidRPr="00B67ED4">
        <w:t>La rémunération à laquelle le candidat a droit, est versée suivant la méthode et selon les périodicités comme disposé par la loi du 12 avril 1965 concernant la protection de la rémunération du travailleur et ses arrêtés d’exécution.</w:t>
      </w:r>
    </w:p>
    <w:p w:rsidR="007C24BD" w:rsidP="00B84B17" w:rsidRDefault="007C24BD">
      <w:pPr>
        <w:pStyle w:val="ContratBody"/>
      </w:pPr>
    </w:p>
    <w:p w:rsidR="00745502" w:rsidP="00B84B17" w:rsidRDefault="00745502">
      <w:pPr>
        <w:pStyle w:val="ContratBody"/>
      </w:pPr>
    </w:p>
    <w:p w:rsidR="00745502" w:rsidP="00B84B17" w:rsidRDefault="00745502">
      <w:pPr>
        <w:pStyle w:val="ContratBody"/>
      </w:pPr>
    </w:p>
    <w:p w:rsidR="00745502" w:rsidP="00B84B17" w:rsidRDefault="00745502">
      <w:pPr>
        <w:pStyle w:val="ContratBody"/>
      </w:pPr>
    </w:p>
    <w:p w:rsidR="00745502" w:rsidP="00B84B17" w:rsidRDefault="00745502">
      <w:pPr>
        <w:pStyle w:val="ContratBody"/>
      </w:pPr>
    </w:p>
    <w:p w:rsidR="00745502" w:rsidP="00B84B17" w:rsidRDefault="00745502">
      <w:pPr>
        <w:pStyle w:val="ContratBody"/>
      </w:pPr>
    </w:p>
    <w:p w:rsidRPr="002608F8" w:rsidR="00480F8E" w:rsidP="00480F8E" w:rsidRDefault="00480F8E">
      <w:pPr>
        <w:pStyle w:val="ContratHeading1"/>
        <w:rPr>
          <w:lang w:val="fr-BE"/>
        </w:rPr>
      </w:pPr>
    </w:p>
    <w:p w:rsidRPr="005720F9" w:rsidR="00480F8E" w:rsidP="00B84B17" w:rsidRDefault="00480F8E">
      <w:pPr>
        <w:pStyle w:val="ContratBody"/>
      </w:pPr>
      <w:r>
        <w:t>Il est en outre convenu ce qui suit :</w:t>
      </w:r>
    </w:p>
    <w:p w:rsidRPr="00E71DBD" w:rsidR="0076048D" w:rsidP="00A21C39" w:rsidRDefault="0076048D">
      <w:pPr>
        <w:pStyle w:val="ContratBody"/>
        <w:spacing w:after="700"/>
        <w:jc w:val="left"/>
      </w:pPr>
      <w:r w:rsidRPr="00E71DBD">
        <w:t>Ainsi établi en double exemplaire</w:t>
      </w:r>
      <w:r w:rsidRPr="00E71DBD" w:rsidR="009F7ADD">
        <w:t>, dont un original pour chacune des deux parties contractantes</w:t>
      </w:r>
      <w:r w:rsidRPr="00E71DBD">
        <w:br/>
        <w:t>Fait à</w:t>
      </w:r>
      <w:r w:rsidRPr="00E71DBD" w:rsidR="0028458C">
        <w:t xml:space="preserve"> </w:t>
      </w:r>
      <w:sdt>
        <w:sdtPr>
          <w:id w:val="-432823004"/>
          <w:placeholder>
            <w:docPart w:val="DefaultPlaceholder_-1854013440"/>
          </w:placeholder>
          <w:text/>
        </w:sdt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E71DBD" w:rsidR="0028458C">
            <w:t>...../...../..........</w:t>
          </w:r>
        </w:sdtContent>
      </w:sdt>
    </w:p>
    <w:p w:rsidRPr="00E71DBD" w:rsidR="00FD0E79" w:rsidP="00FD0E79" w:rsidRDefault="00FD0E79">
      <w:pPr>
        <w:pStyle w:val="ContratBody"/>
        <w:sectPr w:rsidRPr="00E71DBD" w:rsidR="00FD0E79" w:rsidSect="006F3D92">
          <w:footerReference w:type="default" r:id="rId10"/>
          <w:pgSz w:w="11910" w:h="16840"/>
          <w:pgMar w:top="1440" w:right="1440" w:bottom="1440" w:left="1440" w:header="0" w:footer="307" w:gutter="0"/>
          <w:cols w:space="720"/>
          <w:docGrid w:linePitch="272"/>
        </w:sectPr>
      </w:pPr>
    </w:p>
    <w:p w:rsidRPr="00E71DBD" w:rsidR="005E480D" w:rsidP="00692B23" w:rsidRDefault="00FD0E79">
      <w:pPr>
        <w:pStyle w:val="ContratBody"/>
        <w:jc w:val="center"/>
        <w:rPr>
          <w:b/>
        </w:rPr>
        <w:sectPr w:rsidRPr="00E71DBD" w:rsidR="005E480D" w:rsidSect="006F3D92">
          <w:type w:val="continuous"/>
          <w:pgSz w:w="11910" w:h="16840"/>
          <w:pgMar w:top="1440" w:right="1440" w:bottom="1440" w:left="1440" w:header="0" w:footer="307" w:gutter="0"/>
          <w:cols w:space="720" w:num="2"/>
          <w:docGrid w:linePitch="272"/>
        </w:sectPr>
      </w:pPr>
      <w:r w:rsidRPr="00E71DBD">
        <w:rPr>
          <w:b/>
        </w:rPr>
        <w:t>Signature d</w:t>
      </w:r>
      <w:r w:rsidR="00A3247A">
        <w:rPr>
          <w:b/>
        </w:rPr>
        <w:t xml:space="preserve">u </w:t>
      </w:r>
      <w:r w:rsidR="002D747D">
        <w:rPr>
          <w:b/>
        </w:rPr>
        <w:t>candidat</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w:t>
      </w:r>
    </w:p>
    <w:p w:rsidRPr="00E71DBD" w:rsidR="00FD0E79" w:rsidP="00E81B17" w:rsidRDefault="00FD0E79">
      <w:pPr>
        <w:pStyle w:val="ContratBody"/>
        <w:spacing w:after="0"/>
        <w:jc w:val="left"/>
      </w:pPr>
    </w:p>
    <w:sectPr w:rsidRPr="00E71DBD" w:rsidR="00FD0E79" w:rsidSect="006F3D9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D92" w:rsidRDefault="006F3D92">
      <w:pPr>
        <w:spacing w:after="0"/>
      </w:pPr>
      <w:r>
        <w:separator/>
      </w:r>
    </w:p>
  </w:endnote>
  <w:endnote w:type="continuationSeparator" w:id="0">
    <w:p w:rsidR="006F3D92" w:rsidRDefault="006F3D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06" w:rsidP="00CC474C" w:rsidRDefault="00D75CCE">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C99ED4DDD267443386F7D411D487A44B"/>
                  </w:placeholder>
                  <w:dataBinding w:prefixMappings="xmlns:ns0='http://ns.adobe.com/data-description/' xmlns:ns1='urn:idocs' " w:xpath="/D92304[1]/MasterPage[1]/refdoc[1]" w:storeItemID="{78DDB151-C6B9-4227-B162-2C930B2FFB0B}"/>
                  <w15:appearance w15:val="hidden"/>
                  <w:text/>
                </w:sdtPr>
                <w:sdtContent>
                  <w:p w:rsidRPr="007F7494" w:rsidR="00D75CCE" w:rsidP="00D75CCE" w:rsidRDefault="00D75CCE">
                    <w:pPr>
                      <w:rPr>
                        <w:rFonts w:ascii="Calisto MT" w:hAnsi="Calisto MT"/>
                        <w:sz w:val="12"/>
                        <w:szCs w:val="12"/>
                      </w:rPr>
                    </w:pPr>
                    <w:r>
                      <w:rPr>
                        <w:rFonts w:ascii="Calisto MT" w:hAnsi="Calisto MT"/>
                        <w:sz w:val="12"/>
                        <w:szCs w:val="12"/>
                      </w:rPr>
                      <w:t>92304</w:t>
                    </w:r>
                  </w:p>
                </w:sdtContent>
              </w:sdt>
            </w:txbxContent>
          </v:textbox>
          <w10:wrap anchorx="page" anchory="page"/>
        </v:shape>
      </w:pict>
    </w:r>
    <w:r w:rsidRPr="00CC474C" w:rsidR="00B50006">
      <w:rPr>
        <w:i/>
        <w:sz w:val="16"/>
        <w:szCs w:val="16"/>
      </w:rPr>
      <w:t>Page à 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9C500D">
      <w:rPr>
        <w:noProof/>
        <w:sz w:val="16"/>
        <w:szCs w:val="16"/>
      </w:rPr>
      <w:t>2</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9C500D">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570053">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D92" w:rsidRDefault="006F3D92">
      <w:pPr>
        <w:spacing w:after="0"/>
      </w:pPr>
      <w:r>
        <w:separator/>
      </w:r>
    </w:p>
  </w:footnote>
  <w:footnote w:type="continuationSeparator" w:id="0">
    <w:p w:rsidR="006F3D92" w:rsidRDefault="006F3D92">
      <w:pPr>
        <w:spacing w:after="0"/>
      </w:pPr>
      <w:r>
        <w:continuationSeparator/>
      </w:r>
    </w:p>
  </w:footnote>
  <w:footnote w:id="1">
    <w:p w:rsidRPr="00E81B17" w:rsidR="006D1B02" w:rsidRDefault="007766C5">
      <w:pPr>
        <w:pStyle w:val="FootnoteText"/>
        <w:rPr>
          <w:rFonts w:ascii="Calisto MT" w:hAnsi="Calisto MT"/>
          <w:sz w:val="14"/>
          <w:szCs w:val="14"/>
          <w:lang w:val="fr-BE"/>
        </w:rPr>
      </w:pPr>
      <w:r w:rsidRPr="00E81B17">
        <w:rPr>
          <w:rStyle w:val="FootnoteReference"/>
          <w:rFonts w:ascii="Calisto MT" w:hAnsi="Calisto MT"/>
          <w:sz w:val="14"/>
          <w:szCs w:val="14"/>
        </w:rPr>
        <w:footnoteRef/>
      </w:r>
      <w:r w:rsidRPr="00E81B17">
        <w:rPr>
          <w:rFonts w:ascii="Calisto MT" w:hAnsi="Calisto MT"/>
          <w:sz w:val="14"/>
          <w:szCs w:val="14"/>
          <w:lang w:val="fr-BE"/>
        </w:rPr>
        <w:t xml:space="preserve"> </w:t>
      </w:r>
      <w:r w:rsidRPr="00E81B17" w:rsidR="006F6F7A">
        <w:rPr>
          <w:rFonts w:ascii="Calisto MT" w:hAnsi="Calisto MT"/>
          <w:sz w:val="14"/>
          <w:szCs w:val="14"/>
          <w:lang w:val="fr-BE"/>
        </w:rPr>
        <w:t>Voyez notre modèle de contrat de travail flexi-job sous le n° 92305. Attention : les contrats de travail flexi-jobs peuvent être conclus uniquement dans les secteurs suivants</w:t>
      </w:r>
      <w:r w:rsidR="00F25A2F">
        <w:rPr>
          <w:rFonts w:ascii="Calisto MT" w:hAnsi="Calisto MT"/>
          <w:sz w:val="14"/>
          <w:szCs w:val="14"/>
          <w:lang w:val="fr-BE"/>
        </w:rPr>
        <w:t xml:space="preserve"> et pour les activité</w:t>
      </w:r>
      <w:r w:rsidR="0020233C">
        <w:rPr>
          <w:rFonts w:ascii="Calisto MT" w:hAnsi="Calisto MT"/>
          <w:sz w:val="14"/>
          <w:szCs w:val="14"/>
          <w:lang w:val="fr-BE"/>
        </w:rPr>
        <w:t>s prévues par la loi.</w:t>
      </w:r>
      <w:r w:rsidRPr="00E81B17" w:rsidR="006F6F7A">
        <w:rPr>
          <w:rFonts w:ascii="Calisto MT" w:hAnsi="Calisto MT"/>
          <w:sz w:val="14"/>
          <w:szCs w:val="14"/>
          <w:lang w:val="fr-BE"/>
        </w:rPr>
        <w:t xml:space="preserve"> </w:t>
      </w:r>
      <w:r w:rsidR="009A75F8">
        <w:rPr>
          <w:rFonts w:ascii="Calisto MT" w:hAnsi="Calisto MT"/>
          <w:sz w:val="14"/>
          <w:szCs w:val="14"/>
          <w:lang w:val="fr-BE"/>
        </w:rPr>
        <w:t>Voyez à ce sujet le chapitre 42 de notre documentation sectorielle.</w:t>
      </w:r>
      <w:r w:rsidR="006D1B02">
        <w:rPr>
          <w:rFonts w:ascii="Calisto MT" w:hAnsi="Calisto MT"/>
          <w:sz w:val="14"/>
          <w:szCs w:val="14"/>
          <w:lang w:val="fr-BE"/>
        </w:rPr>
        <w:t xml:space="preserve"> </w:t>
      </w:r>
    </w:p>
  </w:footnote>
  <w:footnote w:id="2">
    <w:p w:rsidRPr="00E568E4" w:rsidR="00E568E4" w:rsidRDefault="00E568E4">
      <w:pPr>
        <w:pStyle w:val="FootnoteText"/>
        <w:rPr>
          <w:lang w:val="fr-BE"/>
        </w:rPr>
      </w:pPr>
      <w:r>
        <w:rPr>
          <w:rStyle w:val="FootnoteReference"/>
        </w:rPr>
        <w:footnoteRef/>
      </w:r>
      <w:r w:rsidRPr="00E568E4">
        <w:rPr>
          <w:lang w:val="fr-BE"/>
        </w:rPr>
        <w:t xml:space="preserve"> </w:t>
      </w:r>
      <w:r>
        <w:rPr>
          <w:rFonts w:ascii="Calisto MT" w:hAnsi="Calisto MT"/>
          <w:sz w:val="14"/>
          <w:szCs w:val="14"/>
          <w:lang w:val="fr-BE"/>
        </w:rPr>
        <w:t>Au sens de l’art. 1.20 du Code des sociétés et associations du 23 mars 2019.</w:t>
      </w:r>
    </w:p>
  </w:footnote>
  <w:footnote w:id="3">
    <w:p w:rsidRPr="00E81B17" w:rsidR="00B84B17" w:rsidRDefault="00B84B17">
      <w:pPr>
        <w:pStyle w:val="FootnoteText"/>
        <w:rPr>
          <w:rFonts w:ascii="Calisto MT" w:hAnsi="Calisto MT"/>
          <w:sz w:val="14"/>
          <w:szCs w:val="14"/>
          <w:lang w:val="fr-BE"/>
        </w:rPr>
      </w:pPr>
      <w:r w:rsidRPr="00E81B17">
        <w:rPr>
          <w:rStyle w:val="FootnoteReference"/>
          <w:rFonts w:ascii="Calisto MT" w:hAnsi="Calisto MT"/>
          <w:sz w:val="14"/>
          <w:szCs w:val="14"/>
        </w:rPr>
        <w:footnoteRef/>
      </w:r>
      <w:r w:rsidRPr="00E81B17">
        <w:rPr>
          <w:rFonts w:ascii="Calisto MT" w:hAnsi="Calisto MT"/>
          <w:sz w:val="14"/>
          <w:szCs w:val="14"/>
          <w:lang w:val="fr-BE"/>
        </w:rPr>
        <w:t xml:space="preserve"> Par téléphone, par mail, par sms, via app, ...</w:t>
      </w:r>
    </w:p>
  </w:footnote>
  <w:footnote w:id="4">
    <w:p w:rsidRPr="00E81B17" w:rsidR="005720F9" w:rsidRDefault="005720F9">
      <w:pPr>
        <w:pStyle w:val="FootnoteText"/>
        <w:rPr>
          <w:rFonts w:ascii="Calisto MT" w:hAnsi="Calisto MT"/>
          <w:sz w:val="14"/>
          <w:szCs w:val="14"/>
          <w:lang w:val="fr-BE"/>
        </w:rPr>
      </w:pPr>
      <w:r w:rsidRPr="00E81B17">
        <w:rPr>
          <w:rStyle w:val="FootnoteReference"/>
          <w:rFonts w:ascii="Calisto MT" w:hAnsi="Calisto MT"/>
          <w:sz w:val="14"/>
          <w:szCs w:val="14"/>
        </w:rPr>
        <w:footnoteRef/>
      </w:r>
      <w:r w:rsidRPr="00E81B17">
        <w:rPr>
          <w:rFonts w:ascii="Calisto MT" w:hAnsi="Calisto MT"/>
          <w:sz w:val="14"/>
          <w:szCs w:val="14"/>
          <w:lang w:val="fr-BE"/>
        </w:rPr>
        <w:t xml:space="preserve"> Par </w:t>
      </w:r>
      <w:r w:rsidRPr="00E81B17" w:rsidR="00A14722">
        <w:rPr>
          <w:rFonts w:ascii="Calisto MT" w:hAnsi="Calisto MT"/>
          <w:sz w:val="14"/>
          <w:szCs w:val="14"/>
          <w:lang w:val="fr-BE"/>
        </w:rPr>
        <w:t>téléphone</w:t>
      </w:r>
      <w:r w:rsidRPr="00E81B17">
        <w:rPr>
          <w:rFonts w:ascii="Calisto MT" w:hAnsi="Calisto MT"/>
          <w:sz w:val="14"/>
          <w:szCs w:val="14"/>
          <w:lang w:val="fr-BE"/>
        </w:rPr>
        <w:t>, par mail, par sms, via app, …</w:t>
      </w:r>
    </w:p>
  </w:footnote>
  <w:footnote w:id="5">
    <w:p w:rsidRPr="00E81B17" w:rsidR="005720F9" w:rsidRDefault="005720F9">
      <w:pPr>
        <w:pStyle w:val="FootnoteText"/>
        <w:rPr>
          <w:rFonts w:ascii="Calisto MT" w:hAnsi="Calisto MT"/>
          <w:sz w:val="14"/>
          <w:szCs w:val="14"/>
          <w:lang w:val="fr-BE"/>
        </w:rPr>
      </w:pPr>
      <w:r w:rsidRPr="00E81B17">
        <w:rPr>
          <w:rStyle w:val="FootnoteReference"/>
          <w:rFonts w:ascii="Calisto MT" w:hAnsi="Calisto MT"/>
          <w:sz w:val="14"/>
          <w:szCs w:val="14"/>
        </w:rPr>
        <w:footnoteRef/>
      </w:r>
      <w:r w:rsidRPr="00E81B17">
        <w:rPr>
          <w:rFonts w:ascii="Calisto MT" w:hAnsi="Calisto MT"/>
          <w:sz w:val="14"/>
          <w:szCs w:val="14"/>
          <w:lang w:val="fr-BE"/>
        </w:rPr>
        <w:t xml:space="preserve"> Mentionnez une ou plusieurs fonctions comme prévues dans la classification professionnelle applicable dans le secteur.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34E5781D"/>
    <w:multiLevelType w:val="hybridMultilevel"/>
    <w:tmpl w:val="9B466E76"/>
    <w:lvl w:ilvl="0" w:tplc="0C000001">
      <w:start w:val="1"/>
      <w:numFmt w:val="bullet"/>
      <w:lvlText w:val=""/>
      <w:lvlJc w:val="left"/>
      <w:pPr>
        <w:ind w:left="770" w:hanging="360"/>
      </w:pPr>
      <w:rPr>
        <w:rFonts w:hint="default" w:ascii="Symbol" w:hAnsi="Symbol"/>
      </w:rPr>
    </w:lvl>
    <w:lvl w:ilvl="1" w:tplc="0C000003" w:tentative="1">
      <w:start w:val="1"/>
      <w:numFmt w:val="bullet"/>
      <w:lvlText w:val="o"/>
      <w:lvlJc w:val="left"/>
      <w:pPr>
        <w:ind w:left="1490" w:hanging="360"/>
      </w:pPr>
      <w:rPr>
        <w:rFonts w:hint="default" w:ascii="Courier New" w:hAnsi="Courier New" w:cs="Courier New"/>
      </w:rPr>
    </w:lvl>
    <w:lvl w:ilvl="2" w:tplc="0C000005" w:tentative="1">
      <w:start w:val="1"/>
      <w:numFmt w:val="bullet"/>
      <w:lvlText w:val=""/>
      <w:lvlJc w:val="left"/>
      <w:pPr>
        <w:ind w:left="2210" w:hanging="360"/>
      </w:pPr>
      <w:rPr>
        <w:rFonts w:hint="default" w:ascii="Wingdings" w:hAnsi="Wingdings"/>
      </w:rPr>
    </w:lvl>
    <w:lvl w:ilvl="3" w:tplc="0C000001" w:tentative="1">
      <w:start w:val="1"/>
      <w:numFmt w:val="bullet"/>
      <w:lvlText w:val=""/>
      <w:lvlJc w:val="left"/>
      <w:pPr>
        <w:ind w:left="2930" w:hanging="360"/>
      </w:pPr>
      <w:rPr>
        <w:rFonts w:hint="default" w:ascii="Symbol" w:hAnsi="Symbol"/>
      </w:rPr>
    </w:lvl>
    <w:lvl w:ilvl="4" w:tplc="0C000003" w:tentative="1">
      <w:start w:val="1"/>
      <w:numFmt w:val="bullet"/>
      <w:lvlText w:val="o"/>
      <w:lvlJc w:val="left"/>
      <w:pPr>
        <w:ind w:left="3650" w:hanging="360"/>
      </w:pPr>
      <w:rPr>
        <w:rFonts w:hint="default" w:ascii="Courier New" w:hAnsi="Courier New" w:cs="Courier New"/>
      </w:rPr>
    </w:lvl>
    <w:lvl w:ilvl="5" w:tplc="0C000005" w:tentative="1">
      <w:start w:val="1"/>
      <w:numFmt w:val="bullet"/>
      <w:lvlText w:val=""/>
      <w:lvlJc w:val="left"/>
      <w:pPr>
        <w:ind w:left="4370" w:hanging="360"/>
      </w:pPr>
      <w:rPr>
        <w:rFonts w:hint="default" w:ascii="Wingdings" w:hAnsi="Wingdings"/>
      </w:rPr>
    </w:lvl>
    <w:lvl w:ilvl="6" w:tplc="0C000001" w:tentative="1">
      <w:start w:val="1"/>
      <w:numFmt w:val="bullet"/>
      <w:lvlText w:val=""/>
      <w:lvlJc w:val="left"/>
      <w:pPr>
        <w:ind w:left="5090" w:hanging="360"/>
      </w:pPr>
      <w:rPr>
        <w:rFonts w:hint="default" w:ascii="Symbol" w:hAnsi="Symbol"/>
      </w:rPr>
    </w:lvl>
    <w:lvl w:ilvl="7" w:tplc="0C000003" w:tentative="1">
      <w:start w:val="1"/>
      <w:numFmt w:val="bullet"/>
      <w:lvlText w:val="o"/>
      <w:lvlJc w:val="left"/>
      <w:pPr>
        <w:ind w:left="5810" w:hanging="360"/>
      </w:pPr>
      <w:rPr>
        <w:rFonts w:hint="default" w:ascii="Courier New" w:hAnsi="Courier New" w:cs="Courier New"/>
      </w:rPr>
    </w:lvl>
    <w:lvl w:ilvl="8" w:tplc="0C000005" w:tentative="1">
      <w:start w:val="1"/>
      <w:numFmt w:val="bullet"/>
      <w:lvlText w:val=""/>
      <w:lvlJc w:val="left"/>
      <w:pPr>
        <w:ind w:left="6530" w:hanging="360"/>
      </w:pPr>
      <w:rPr>
        <w:rFonts w:hint="default" w:ascii="Wingdings" w:hAnsi="Wingdings"/>
      </w:rPr>
    </w:lvl>
  </w:abstractNum>
  <w:abstractNum w:abstractNumId="6"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22"/>
    <w:rsid w:val="00015F63"/>
    <w:rsid w:val="00023B3E"/>
    <w:rsid w:val="00027090"/>
    <w:rsid w:val="00036E6A"/>
    <w:rsid w:val="0004358A"/>
    <w:rsid w:val="000556BB"/>
    <w:rsid w:val="00066A08"/>
    <w:rsid w:val="00067E60"/>
    <w:rsid w:val="000925FB"/>
    <w:rsid w:val="000A22FD"/>
    <w:rsid w:val="000A7D16"/>
    <w:rsid w:val="000B2A7B"/>
    <w:rsid w:val="000D17B4"/>
    <w:rsid w:val="000D3E6C"/>
    <w:rsid w:val="000D5E15"/>
    <w:rsid w:val="000F4CDD"/>
    <w:rsid w:val="00112D95"/>
    <w:rsid w:val="00114073"/>
    <w:rsid w:val="00135EC7"/>
    <w:rsid w:val="00145CFB"/>
    <w:rsid w:val="001517A9"/>
    <w:rsid w:val="00166BCA"/>
    <w:rsid w:val="00167933"/>
    <w:rsid w:val="00170B32"/>
    <w:rsid w:val="001778A9"/>
    <w:rsid w:val="001A1C8B"/>
    <w:rsid w:val="001B271E"/>
    <w:rsid w:val="001C5A7E"/>
    <w:rsid w:val="001E2BED"/>
    <w:rsid w:val="001F550B"/>
    <w:rsid w:val="0020233C"/>
    <w:rsid w:val="00222535"/>
    <w:rsid w:val="002313B2"/>
    <w:rsid w:val="002355CD"/>
    <w:rsid w:val="00245E73"/>
    <w:rsid w:val="00251E2B"/>
    <w:rsid w:val="002608F8"/>
    <w:rsid w:val="00275C00"/>
    <w:rsid w:val="00276A27"/>
    <w:rsid w:val="00276DAF"/>
    <w:rsid w:val="0028458C"/>
    <w:rsid w:val="00293436"/>
    <w:rsid w:val="00293EFF"/>
    <w:rsid w:val="002A79B6"/>
    <w:rsid w:val="002B0E11"/>
    <w:rsid w:val="002B132A"/>
    <w:rsid w:val="002C6C3D"/>
    <w:rsid w:val="002D6B17"/>
    <w:rsid w:val="002D747D"/>
    <w:rsid w:val="002E276A"/>
    <w:rsid w:val="002F3B91"/>
    <w:rsid w:val="002F5649"/>
    <w:rsid w:val="00310B34"/>
    <w:rsid w:val="00321450"/>
    <w:rsid w:val="0033641C"/>
    <w:rsid w:val="00341509"/>
    <w:rsid w:val="003563AB"/>
    <w:rsid w:val="0037615D"/>
    <w:rsid w:val="0038130E"/>
    <w:rsid w:val="00387397"/>
    <w:rsid w:val="003920B5"/>
    <w:rsid w:val="00396842"/>
    <w:rsid w:val="003A11E1"/>
    <w:rsid w:val="003B604B"/>
    <w:rsid w:val="003D26F2"/>
    <w:rsid w:val="003D7272"/>
    <w:rsid w:val="00425871"/>
    <w:rsid w:val="00433896"/>
    <w:rsid w:val="004369A5"/>
    <w:rsid w:val="00463691"/>
    <w:rsid w:val="00470A9E"/>
    <w:rsid w:val="00480F8E"/>
    <w:rsid w:val="004831DD"/>
    <w:rsid w:val="004B48C4"/>
    <w:rsid w:val="004D4321"/>
    <w:rsid w:val="004F4C03"/>
    <w:rsid w:val="004F5C1E"/>
    <w:rsid w:val="00513F1A"/>
    <w:rsid w:val="0052521A"/>
    <w:rsid w:val="005261BD"/>
    <w:rsid w:val="005309C6"/>
    <w:rsid w:val="00552B84"/>
    <w:rsid w:val="0056246A"/>
    <w:rsid w:val="00570053"/>
    <w:rsid w:val="005720F9"/>
    <w:rsid w:val="00591FA4"/>
    <w:rsid w:val="005B4E9B"/>
    <w:rsid w:val="005C06A9"/>
    <w:rsid w:val="005C1157"/>
    <w:rsid w:val="005D3A3A"/>
    <w:rsid w:val="005D3C26"/>
    <w:rsid w:val="005E480D"/>
    <w:rsid w:val="005F7CD5"/>
    <w:rsid w:val="006137BE"/>
    <w:rsid w:val="00636E2C"/>
    <w:rsid w:val="006925DC"/>
    <w:rsid w:val="00692B23"/>
    <w:rsid w:val="006B2239"/>
    <w:rsid w:val="006B26A4"/>
    <w:rsid w:val="006B2B7C"/>
    <w:rsid w:val="006B3F70"/>
    <w:rsid w:val="006B595F"/>
    <w:rsid w:val="006B6DDF"/>
    <w:rsid w:val="006D1B02"/>
    <w:rsid w:val="006E520B"/>
    <w:rsid w:val="006F0012"/>
    <w:rsid w:val="006F38A6"/>
    <w:rsid w:val="006F3D92"/>
    <w:rsid w:val="006F56F9"/>
    <w:rsid w:val="006F6F7A"/>
    <w:rsid w:val="006F707A"/>
    <w:rsid w:val="007225D6"/>
    <w:rsid w:val="00724005"/>
    <w:rsid w:val="00724E53"/>
    <w:rsid w:val="00727CE1"/>
    <w:rsid w:val="0073780C"/>
    <w:rsid w:val="00745502"/>
    <w:rsid w:val="0076048D"/>
    <w:rsid w:val="00760D6E"/>
    <w:rsid w:val="00765481"/>
    <w:rsid w:val="007766C5"/>
    <w:rsid w:val="007777C6"/>
    <w:rsid w:val="007825F7"/>
    <w:rsid w:val="007A30D1"/>
    <w:rsid w:val="007A3FC7"/>
    <w:rsid w:val="007A5274"/>
    <w:rsid w:val="007A6509"/>
    <w:rsid w:val="007B56A4"/>
    <w:rsid w:val="007B5EFE"/>
    <w:rsid w:val="007C24BD"/>
    <w:rsid w:val="007D5B73"/>
    <w:rsid w:val="00801DB3"/>
    <w:rsid w:val="00802E88"/>
    <w:rsid w:val="0080548E"/>
    <w:rsid w:val="00807276"/>
    <w:rsid w:val="00810E2D"/>
    <w:rsid w:val="00815C01"/>
    <w:rsid w:val="008164B6"/>
    <w:rsid w:val="00824E11"/>
    <w:rsid w:val="00841822"/>
    <w:rsid w:val="00845F31"/>
    <w:rsid w:val="00861459"/>
    <w:rsid w:val="00861AAC"/>
    <w:rsid w:val="008678CA"/>
    <w:rsid w:val="008921C2"/>
    <w:rsid w:val="008A6A6C"/>
    <w:rsid w:val="008E599A"/>
    <w:rsid w:val="008E6DB4"/>
    <w:rsid w:val="008F33A6"/>
    <w:rsid w:val="009050C2"/>
    <w:rsid w:val="00917333"/>
    <w:rsid w:val="00924227"/>
    <w:rsid w:val="00931F27"/>
    <w:rsid w:val="00935B8B"/>
    <w:rsid w:val="00944070"/>
    <w:rsid w:val="00947ED6"/>
    <w:rsid w:val="00950881"/>
    <w:rsid w:val="00952C19"/>
    <w:rsid w:val="00956150"/>
    <w:rsid w:val="0095633B"/>
    <w:rsid w:val="0096146F"/>
    <w:rsid w:val="009751CD"/>
    <w:rsid w:val="009800E6"/>
    <w:rsid w:val="0098537E"/>
    <w:rsid w:val="009A75F8"/>
    <w:rsid w:val="009B23E7"/>
    <w:rsid w:val="009B3A66"/>
    <w:rsid w:val="009C500D"/>
    <w:rsid w:val="009D43AE"/>
    <w:rsid w:val="009E631D"/>
    <w:rsid w:val="009F740E"/>
    <w:rsid w:val="009F7ADD"/>
    <w:rsid w:val="00A13068"/>
    <w:rsid w:val="00A14722"/>
    <w:rsid w:val="00A21C39"/>
    <w:rsid w:val="00A22CC3"/>
    <w:rsid w:val="00A24C6D"/>
    <w:rsid w:val="00A3247A"/>
    <w:rsid w:val="00A410A0"/>
    <w:rsid w:val="00A52696"/>
    <w:rsid w:val="00A61208"/>
    <w:rsid w:val="00A620CC"/>
    <w:rsid w:val="00A66EA6"/>
    <w:rsid w:val="00A8282F"/>
    <w:rsid w:val="00A851EC"/>
    <w:rsid w:val="00A90024"/>
    <w:rsid w:val="00AA348B"/>
    <w:rsid w:val="00AE23C7"/>
    <w:rsid w:val="00AE4E36"/>
    <w:rsid w:val="00AF2852"/>
    <w:rsid w:val="00B070C1"/>
    <w:rsid w:val="00B072F1"/>
    <w:rsid w:val="00B319D4"/>
    <w:rsid w:val="00B42A05"/>
    <w:rsid w:val="00B4509D"/>
    <w:rsid w:val="00B479C7"/>
    <w:rsid w:val="00B50006"/>
    <w:rsid w:val="00B544B7"/>
    <w:rsid w:val="00B6268E"/>
    <w:rsid w:val="00B67ED4"/>
    <w:rsid w:val="00B84B17"/>
    <w:rsid w:val="00BB5666"/>
    <w:rsid w:val="00BC3060"/>
    <w:rsid w:val="00BE08D8"/>
    <w:rsid w:val="00BE7BB2"/>
    <w:rsid w:val="00C109FC"/>
    <w:rsid w:val="00C168F2"/>
    <w:rsid w:val="00C250FA"/>
    <w:rsid w:val="00C25E97"/>
    <w:rsid w:val="00C26BAB"/>
    <w:rsid w:val="00C471A3"/>
    <w:rsid w:val="00C52EF3"/>
    <w:rsid w:val="00C54051"/>
    <w:rsid w:val="00C561DB"/>
    <w:rsid w:val="00C56590"/>
    <w:rsid w:val="00C71EA9"/>
    <w:rsid w:val="00C9439D"/>
    <w:rsid w:val="00CB6921"/>
    <w:rsid w:val="00CC474C"/>
    <w:rsid w:val="00CD011C"/>
    <w:rsid w:val="00CD3CAA"/>
    <w:rsid w:val="00D062B0"/>
    <w:rsid w:val="00D07A87"/>
    <w:rsid w:val="00D30945"/>
    <w:rsid w:val="00D467F9"/>
    <w:rsid w:val="00D56705"/>
    <w:rsid w:val="00D752F6"/>
    <w:rsid w:val="00D75B8D"/>
    <w:rsid w:val="00D75CCE"/>
    <w:rsid w:val="00D94505"/>
    <w:rsid w:val="00DA595B"/>
    <w:rsid w:val="00DA65EC"/>
    <w:rsid w:val="00DB362E"/>
    <w:rsid w:val="00DC4D1C"/>
    <w:rsid w:val="00DE2064"/>
    <w:rsid w:val="00DE39B0"/>
    <w:rsid w:val="00DF2137"/>
    <w:rsid w:val="00E00B6D"/>
    <w:rsid w:val="00E0332D"/>
    <w:rsid w:val="00E2401E"/>
    <w:rsid w:val="00E244F2"/>
    <w:rsid w:val="00E265BD"/>
    <w:rsid w:val="00E539F2"/>
    <w:rsid w:val="00E568E4"/>
    <w:rsid w:val="00E62FA2"/>
    <w:rsid w:val="00E71DBD"/>
    <w:rsid w:val="00E76039"/>
    <w:rsid w:val="00E81B17"/>
    <w:rsid w:val="00EA0F58"/>
    <w:rsid w:val="00EB24D0"/>
    <w:rsid w:val="00EB3BDD"/>
    <w:rsid w:val="00EC41F6"/>
    <w:rsid w:val="00ED35C6"/>
    <w:rsid w:val="00EF50B4"/>
    <w:rsid w:val="00F003B2"/>
    <w:rsid w:val="00F040EA"/>
    <w:rsid w:val="00F06D2C"/>
    <w:rsid w:val="00F14067"/>
    <w:rsid w:val="00F15EF8"/>
    <w:rsid w:val="00F1712C"/>
    <w:rsid w:val="00F211CA"/>
    <w:rsid w:val="00F25A2F"/>
    <w:rsid w:val="00F27504"/>
    <w:rsid w:val="00F36AF6"/>
    <w:rsid w:val="00F5195F"/>
    <w:rsid w:val="00F61CFB"/>
    <w:rsid w:val="00F70E58"/>
    <w:rsid w:val="00F86C87"/>
    <w:rsid w:val="00FA1677"/>
    <w:rsid w:val="00FA4FCA"/>
    <w:rsid w:val="00FD0E79"/>
    <w:rsid w:val="00FD1C4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88bfa5d9cf304f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C99ED4DDD267443386F7D411D487A44B"/>
        <w:category>
          <w:name w:val="General"/>
          <w:gallery w:val="placeholder"/>
        </w:category>
        <w:types>
          <w:type w:val="bbPlcHdr"/>
        </w:types>
        <w:behaviors>
          <w:behavior w:val="content"/>
        </w:behaviors>
        <w:guid w:val="{D8B92725-BC8E-42F2-B139-9720E0E1EE53}"/>
      </w:docPartPr>
      <w:docPartBody>
        <w:p w:rsidR="002E6CD1" w:rsidP="00456590" w:rsidRDefault="00456590">
          <w:pPr>
            <w:pStyle w:val="C99ED4DDD267443386F7D411D487A44B"/>
          </w:pPr>
          <w:r w:rsidRPr="0053711C">
            <w:rPr>
              <w:rStyle w:val="PlaceholderText"/>
            </w:rPr>
            <w:t>Click or tap here to enter text.</w:t>
          </w:r>
        </w:p>
      </w:docPartBody>
    </w:docPart>
    <w:docPart>
      <w:docPartPr>
        <w:name w:val="BBB96B10D289417C9999E7F66A0A2906"/>
        <w:category>
          <w:name w:val="General"/>
          <w:gallery w:val="placeholder"/>
        </w:category>
        <w:types>
          <w:type w:val="bbPlcHdr"/>
        </w:types>
        <w:behaviors>
          <w:behavior w:val="content"/>
        </w:behaviors>
        <w:guid w:val="{9CDBFEBA-BB36-4331-B040-1C8B83659E6F}"/>
      </w:docPartPr>
      <w:docPartBody>
        <w:p w:rsidR="00384DA5" w:rsidP="00041015" w:rsidRDefault="00041015">
          <w:pPr>
            <w:pStyle w:val="BBB96B10D289417C9999E7F66A0A2906"/>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41015"/>
    <w:rsid w:val="00073175"/>
    <w:rsid w:val="000C6983"/>
    <w:rsid w:val="00146A0E"/>
    <w:rsid w:val="001630B4"/>
    <w:rsid w:val="00165003"/>
    <w:rsid w:val="001B7B12"/>
    <w:rsid w:val="001D2438"/>
    <w:rsid w:val="001E4708"/>
    <w:rsid w:val="002C5E30"/>
    <w:rsid w:val="002E67BF"/>
    <w:rsid w:val="002E6CD1"/>
    <w:rsid w:val="003040A7"/>
    <w:rsid w:val="00384DA5"/>
    <w:rsid w:val="00387169"/>
    <w:rsid w:val="003B3D0B"/>
    <w:rsid w:val="003D4AA7"/>
    <w:rsid w:val="0042674E"/>
    <w:rsid w:val="00456590"/>
    <w:rsid w:val="00466F00"/>
    <w:rsid w:val="00485A6D"/>
    <w:rsid w:val="00496B5F"/>
    <w:rsid w:val="004E69D3"/>
    <w:rsid w:val="00515B09"/>
    <w:rsid w:val="00541FC7"/>
    <w:rsid w:val="0054765A"/>
    <w:rsid w:val="005C4551"/>
    <w:rsid w:val="0066364F"/>
    <w:rsid w:val="006D33A5"/>
    <w:rsid w:val="007610E9"/>
    <w:rsid w:val="00777FF5"/>
    <w:rsid w:val="007A1BD8"/>
    <w:rsid w:val="007B60D6"/>
    <w:rsid w:val="007E0EC2"/>
    <w:rsid w:val="007F4BFF"/>
    <w:rsid w:val="00817EF4"/>
    <w:rsid w:val="00922BFF"/>
    <w:rsid w:val="009A7424"/>
    <w:rsid w:val="009B23ED"/>
    <w:rsid w:val="00A500EB"/>
    <w:rsid w:val="00A52BF4"/>
    <w:rsid w:val="00A821D0"/>
    <w:rsid w:val="00A86458"/>
    <w:rsid w:val="00A97367"/>
    <w:rsid w:val="00B24D86"/>
    <w:rsid w:val="00B300A8"/>
    <w:rsid w:val="00BD23AF"/>
    <w:rsid w:val="00BF38C7"/>
    <w:rsid w:val="00C32D45"/>
    <w:rsid w:val="00C67C80"/>
    <w:rsid w:val="00C80348"/>
    <w:rsid w:val="00C873A2"/>
    <w:rsid w:val="00C87BF3"/>
    <w:rsid w:val="00CA3E5F"/>
    <w:rsid w:val="00CA44BB"/>
    <w:rsid w:val="00CA618B"/>
    <w:rsid w:val="00CA7776"/>
    <w:rsid w:val="00CE240F"/>
    <w:rsid w:val="00D22CF3"/>
    <w:rsid w:val="00DB006A"/>
    <w:rsid w:val="00EC0A0A"/>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041015"/>
    <w:rPr>
      <w:color w:val="808080"/>
    </w:rPr>
  </w:style>
  <w:style w:type="paragraph" w:styleId="C99ED4DDD267443386F7D411D487A44B" w:customStyle="1">
    <w:name w:val="C99ED4DDD267443386F7D411D487A44B"/>
    <w:rsid w:val="00456590"/>
    <w:rPr>
      <w:lang w:eastAsia="ja-JP"/>
    </w:rPr>
  </w:style>
  <w:style w:type="paragraph" w:styleId="BBB96B10D289417C9999E7F66A0A2906" w:customStyle="1">
    <w:name w:val="BBB96B10D289417C9999E7F66A0A2906"/>
    <w:rsid w:val="0004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92304 (16.0)</refdoc>
  </MasterPage>
</D92304>
</file>

<file path=docProps/app.xml><?xml version="1.0" encoding="utf-8"?>
<ap:Properties xmlns:vt="http://schemas.openxmlformats.org/officeDocument/2006/docPropsVTypes" xmlns:ap="http://schemas.openxmlformats.org/officeDocument/2006/extended-properties">
  <ap:Template>Normal.dotm</ap:Template>
  <ap:TotalTime>1952</ap:TotalTime>
  <ap:Pages>3</ap:Pages>
  <ap:Words>1083</ap:Words>
  <ap:Characters>6179</ap:Characters>
  <ap:Application>Microsoft Office Word</ap:Application>
  <ap:DocSecurity>0</ap:DocSecurity>
  <ap:Lines>51</ap:Lines>
  <ap:Paragraphs>14</ap:Paragraphs>
  <ap:ScaleCrop>false</ap:ScaleCrop>
  <ap:HeadingPairs>
    <vt:vector baseType="variant" size="2">
      <vt:variant>
        <vt:lpstr>Title</vt:lpstr>
      </vt:variant>
      <vt:variant>
        <vt:i4>1</vt:i4>
      </vt:variant>
    </vt:vector>
  </ap:HeadingPairs>
  <ap:TitlesOfParts>
    <vt:vector baseType="lpstr" size="1">
      <vt:lpstr>Contrat-cadre flexi-job</vt:lpstr>
    </vt:vector>
  </ap:TitlesOfParts>
  <ap:Company>Group S</ap:Company>
  <ap:LinksUpToDate>false</ap:LinksUpToDate>
  <ap:CharactersWithSpaces>7248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Contrat-cadre flexi-job</dc:title>
  <dc:subject/>
  <dc:creator>POUPE Arnaud</dc:creator>
  <cp:lastModifiedBy>VAN DAMME Pascal</cp:lastModifiedBy>
  <cp:revision>173</cp:revision>
  <dcterms:created xsi:type="dcterms:W3CDTF">2018-04-16T11:05:00Z</dcterms:created>
  <dcterms:modified xsi:type="dcterms:W3CDTF">2024-04-11T11:40:00Z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