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3A3" w:rsidRDefault="00D163A3"/>
    <w:p w:rsidR="00D163A3" w:rsidRDefault="002E4C87">
      <w:r w:rsidRPr="00E71DBD">
        <w:rPr>
          <w:b/>
          <w:noProof/>
          <w:sz w:val="28"/>
          <w:szCs w:val="28"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56000" cy="7560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F3CC5" w:rsidR="00D163A3">
        <w:rPr>
          <w:b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756000" cy="777600"/>
            <wp:effectExtent l="0" t="0" r="635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S_Black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7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D163A3" w:rsidR="00F3674A" w:rsidP="00D163A3" w:rsidRDefault="00D163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3A3">
        <w:rPr>
          <w:rFonts w:ascii="Times New Roman" w:hAnsi="Times New Roman" w:cs="Times New Roman"/>
          <w:b/>
          <w:bCs/>
          <w:sz w:val="28"/>
          <w:szCs w:val="28"/>
        </w:rPr>
        <w:t xml:space="preserve">Registre des travailleurs étrangers </w:t>
      </w:r>
    </w:p>
    <w:p w:rsidR="00D163A3" w:rsidRDefault="00D163A3"/>
    <w:p w:rsidR="00D163A3" w:rsidP="00642816" w:rsidRDefault="00D163A3">
      <w:pPr>
        <w:spacing w:before="384" w:beforeLines="160" w:after="0"/>
        <w:jc w:val="both"/>
        <w:rPr>
          <w:rFonts w:ascii="Times New Roman" w:hAnsi="Times New Roman" w:cs="Times New Roman"/>
          <w:lang w:val="fr-FR"/>
        </w:rPr>
      </w:pPr>
      <w:r w:rsidRPr="00221388">
        <w:rPr>
          <w:rFonts w:ascii="Times New Roman" w:hAnsi="Times New Roman" w:cs="Times New Roman"/>
          <w:lang w:val="fr-FR"/>
        </w:rPr>
        <w:t>En vertu de l’article 2</w:t>
      </w:r>
      <w:r w:rsidRPr="00221388">
        <w:rPr>
          <w:rFonts w:ascii="Times New Roman" w:hAnsi="Times New Roman" w:cs="Times New Roman"/>
          <w:i/>
          <w:iCs/>
          <w:lang w:val="fr-FR"/>
        </w:rPr>
        <w:t>bis</w:t>
      </w:r>
      <w:r w:rsidRPr="00221388">
        <w:rPr>
          <w:rFonts w:ascii="Times New Roman" w:hAnsi="Times New Roman" w:cs="Times New Roman"/>
          <w:lang w:val="fr-FR"/>
        </w:rPr>
        <w:t xml:space="preserve"> de l’</w:t>
      </w:r>
      <w:r w:rsidR="001B70DC">
        <w:rPr>
          <w:rFonts w:ascii="Times New Roman" w:hAnsi="Times New Roman" w:cs="Times New Roman"/>
          <w:lang w:val="fr-FR"/>
        </w:rPr>
        <w:t>A</w:t>
      </w:r>
      <w:r w:rsidRPr="00221388">
        <w:rPr>
          <w:rFonts w:ascii="Times New Roman" w:hAnsi="Times New Roman" w:cs="Times New Roman"/>
          <w:lang w:val="fr-FR"/>
        </w:rPr>
        <w:t xml:space="preserve">rrêté ministériel du 30 juin </w:t>
      </w:r>
      <w:r w:rsidRPr="00221388">
        <w:rPr>
          <w:rFonts w:ascii="Times New Roman" w:hAnsi="Times New Roman" w:cs="Times New Roman"/>
        </w:rPr>
        <w:t>2020 portant des mesures d'urgence pour limiter la propagation du coronavirus COVID-19</w:t>
      </w:r>
      <w:r w:rsidRPr="00221388">
        <w:rPr>
          <w:rStyle w:val="FootnoteReference"/>
          <w:rFonts w:ascii="Times New Roman" w:hAnsi="Times New Roman" w:cs="Times New Roman"/>
        </w:rPr>
        <w:footnoteReference w:id="1"/>
      </w:r>
      <w:r w:rsidRPr="00221388">
        <w:rPr>
          <w:rFonts w:ascii="Times New Roman" w:hAnsi="Times New Roman" w:cs="Times New Roman"/>
        </w:rPr>
        <w:t>, c</w:t>
      </w:r>
      <w:r w:rsidRPr="00221388">
        <w:rPr>
          <w:rFonts w:ascii="Times New Roman" w:hAnsi="Times New Roman" w:cs="Times New Roman"/>
          <w:lang w:val="fr-FR"/>
        </w:rPr>
        <w:t>haque employeur ou utilisateur qui fait temporairement appel à un travailleur vivant ou résidant à l'étranger pour effectuer en Belgique des activités dans les secteurs de la construction, du nettoyage, de l'agriculture et de l'horticulture doit tenir à jour un registre, du début de travail jusqu'au quatorzième jour inclus après la fin de celui-ci.</w:t>
      </w:r>
    </w:p>
    <w:p w:rsidR="008B02A4" w:rsidP="00642816" w:rsidRDefault="008B02A4">
      <w:pPr>
        <w:spacing w:before="384" w:beforeLines="160"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 présent registre </w:t>
      </w:r>
      <w:r w:rsidRPr="008B02A4">
        <w:rPr>
          <w:rFonts w:ascii="Times New Roman" w:hAnsi="Times New Roman" w:cs="Times New Roman"/>
          <w:lang w:val="fr-FR"/>
        </w:rPr>
        <w:t>est tenu à la disposition de tous les services et institutions chargés de la lutte contre la propagation du coronavirus COVID-19 ainsi que des services et institutions chargés de surveiller le respect des obligations prévues dans le cadre des mesures d'urgence prises pour limiter la propagation du coronavirus COVID-19.</w:t>
      </w:r>
    </w:p>
    <w:p w:rsidRPr="00642816" w:rsidR="00642816" w:rsidP="00642816" w:rsidRDefault="008B02A4">
      <w:pPr>
        <w:spacing w:before="384" w:beforeLines="160" w:after="0"/>
        <w:jc w:val="both"/>
        <w:rPr>
          <w:rFonts w:ascii="Times New Roman" w:hAnsi="Times New Roman" w:cs="Times New Roman"/>
        </w:rPr>
      </w:pPr>
      <w:r w:rsidRPr="008B02A4">
        <w:rPr>
          <w:rFonts w:ascii="Times New Roman" w:hAnsi="Times New Roman" w:cs="Times New Roman"/>
        </w:rPr>
        <w:t>Les données ainsi reccueillies ne peuvent être utilisées à d'autre fins que la lutte contre la propagation du coronavirus COVID-19, y compris le traçage et le suivi de clusters et collectivités situés à la même adresse.</w:t>
      </w:r>
      <w:r w:rsidR="00642816">
        <w:rPr>
          <w:rFonts w:ascii="Times New Roman" w:hAnsi="Times New Roman" w:cs="Times New Roman"/>
        </w:rPr>
        <w:t xml:space="preserve"> Elles sont doivent être détruites </w:t>
      </w:r>
      <w:r w:rsidRPr="00642816" w:rsidR="00642816">
        <w:rPr>
          <w:rFonts w:ascii="Times New Roman" w:hAnsi="Times New Roman" w:cs="Times New Roman"/>
        </w:rPr>
        <w:t>après quatorze jours calendrier à compter de la date de la fin du travail concerné.</w:t>
      </w:r>
    </w:p>
    <w:p w:rsidRPr="008B02A4" w:rsidR="00D163A3" w:rsidP="00642816" w:rsidRDefault="008B02A4">
      <w:pPr>
        <w:pStyle w:val="ListParagraph"/>
        <w:numPr>
          <w:ilvl w:val="0"/>
          <w:numId w:val="3"/>
        </w:numPr>
        <w:spacing w:before="384" w:beforeLines="160" w:after="0"/>
        <w:jc w:val="both"/>
        <w:rPr>
          <w:rFonts w:ascii="Times New Roman" w:hAnsi="Times New Roman" w:cs="Times New Roman"/>
          <w:b/>
          <w:bCs/>
          <w:lang w:val="fr-FR"/>
        </w:rPr>
      </w:pPr>
      <w:r w:rsidRPr="008B02A4">
        <w:rPr>
          <w:rFonts w:ascii="Times New Roman" w:hAnsi="Times New Roman" w:cs="Times New Roman"/>
          <w:b/>
          <w:bCs/>
          <w:lang w:val="fr-FR"/>
        </w:rPr>
        <w:t xml:space="preserve">Travailleur … </w:t>
      </w:r>
    </w:p>
    <w:p w:rsidRPr="00221388" w:rsidR="00D163A3" w:rsidP="00642816" w:rsidRDefault="00D163A3">
      <w:pPr>
        <w:spacing w:before="384" w:beforeLines="160" w:after="0"/>
        <w:jc w:val="both"/>
        <w:rPr>
          <w:rFonts w:ascii="Times New Roman" w:hAnsi="Times New Roman" w:cs="Times New Roman"/>
          <w:i/>
          <w:iCs/>
          <w:lang w:val="fr-FR"/>
        </w:rPr>
      </w:pPr>
      <w:r w:rsidRPr="00221388">
        <w:rPr>
          <w:rFonts w:ascii="Times New Roman" w:hAnsi="Times New Roman" w:cs="Times New Roman"/>
          <w:i/>
          <w:iCs/>
          <w:lang w:val="fr-FR"/>
        </w:rPr>
        <w:t xml:space="preserve">1° les données d’identification du travailleur salarié ou du travailleur indépendant vivant ou résidant à l'étranger </w:t>
      </w:r>
    </w:p>
    <w:p w:rsidR="00642816" w:rsidP="00642816" w:rsidRDefault="00642816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Pr="00221388" w:rsidR="00D163A3" w:rsidP="00642816" w:rsidRDefault="00D163A3">
      <w:pPr>
        <w:jc w:val="both"/>
        <w:rPr>
          <w:rFonts w:ascii="Times New Roman" w:hAnsi="Times New Roman" w:cs="Times New Roman"/>
          <w:lang w:val="fr-FR"/>
        </w:rPr>
      </w:pPr>
      <w:r w:rsidRPr="00221388">
        <w:rPr>
          <w:rFonts w:ascii="Times New Roman" w:hAnsi="Times New Roman" w:cs="Times New Roman"/>
          <w:lang w:val="fr-FR"/>
        </w:rPr>
        <w:t>Noms et prénoms :……………………………………………</w:t>
      </w:r>
      <w:r w:rsidR="00221388">
        <w:rPr>
          <w:rFonts w:ascii="Times New Roman" w:hAnsi="Times New Roman" w:cs="Times New Roman"/>
          <w:lang w:val="fr-FR"/>
        </w:rPr>
        <w:t>………</w:t>
      </w:r>
      <w:r w:rsidRPr="00221388">
        <w:rPr>
          <w:rFonts w:ascii="Times New Roman" w:hAnsi="Times New Roman" w:cs="Times New Roman"/>
          <w:lang w:val="fr-FR"/>
        </w:rPr>
        <w:t>…</w:t>
      </w:r>
      <w:r w:rsidR="00221388">
        <w:rPr>
          <w:rFonts w:ascii="Times New Roman" w:hAnsi="Times New Roman" w:cs="Times New Roman"/>
          <w:lang w:val="fr-FR"/>
        </w:rPr>
        <w:t>.</w:t>
      </w:r>
      <w:r w:rsidRPr="00221388">
        <w:rPr>
          <w:rFonts w:ascii="Times New Roman" w:hAnsi="Times New Roman" w:cs="Times New Roman"/>
          <w:lang w:val="fr-FR"/>
        </w:rPr>
        <w:t>…………………………………..</w:t>
      </w:r>
    </w:p>
    <w:p w:rsidRPr="00221388" w:rsidR="00D163A3" w:rsidP="00642816" w:rsidRDefault="00D163A3">
      <w:pPr>
        <w:jc w:val="both"/>
        <w:rPr>
          <w:rFonts w:ascii="Times New Roman" w:hAnsi="Times New Roman" w:cs="Times New Roman"/>
          <w:lang w:val="fr-FR"/>
        </w:rPr>
      </w:pPr>
      <w:r w:rsidRPr="00221388">
        <w:rPr>
          <w:rFonts w:ascii="Times New Roman" w:hAnsi="Times New Roman" w:cs="Times New Roman"/>
          <w:lang w:val="fr-FR"/>
        </w:rPr>
        <w:t>Date de naissance :………………………….…………………………</w:t>
      </w:r>
      <w:r w:rsidR="00221388">
        <w:rPr>
          <w:rFonts w:ascii="Times New Roman" w:hAnsi="Times New Roman" w:cs="Times New Roman"/>
          <w:lang w:val="fr-FR"/>
        </w:rPr>
        <w:t>………..</w:t>
      </w:r>
      <w:r w:rsidRPr="00221388">
        <w:rPr>
          <w:rFonts w:ascii="Times New Roman" w:hAnsi="Times New Roman" w:cs="Times New Roman"/>
          <w:lang w:val="fr-FR"/>
        </w:rPr>
        <w:t>……………………………</w:t>
      </w:r>
    </w:p>
    <w:p w:rsidRPr="00642816" w:rsidR="00D163A3" w:rsidP="00642816" w:rsidRDefault="00221388">
      <w:pPr>
        <w:jc w:val="both"/>
        <w:rPr>
          <w:rFonts w:ascii="Times New Roman" w:hAnsi="Times New Roman" w:cs="Times New Roman"/>
          <w:lang w:val="fr-FR"/>
        </w:rPr>
      </w:pPr>
      <w:r w:rsidRPr="00221388">
        <w:rPr>
          <w:rFonts w:ascii="Times New Roman" w:hAnsi="Times New Roman" w:cs="Times New Roman"/>
          <w:lang w:val="fr-FR"/>
        </w:rPr>
        <w:t>Numéro d'identification à la Banque-carrefour de la sécurité sociale :………………………………………</w:t>
      </w:r>
    </w:p>
    <w:p w:rsidR="00D163A3" w:rsidP="00642816" w:rsidRDefault="00221388">
      <w:pPr>
        <w:spacing w:before="384" w:beforeLines="160" w:after="0"/>
        <w:jc w:val="both"/>
        <w:rPr>
          <w:rFonts w:ascii="Times New Roman" w:hAnsi="Times New Roman" w:cs="Times New Roman"/>
          <w:i/>
          <w:iCs/>
        </w:rPr>
      </w:pPr>
      <w:r w:rsidRPr="00221388">
        <w:rPr>
          <w:rFonts w:ascii="Times New Roman" w:hAnsi="Times New Roman" w:cs="Times New Roman"/>
          <w:i/>
          <w:iCs/>
        </w:rPr>
        <w:t>2° le lieu de résidence du travailleur salarié ou du travailleur indépendant durant ses travaux en Belgique</w:t>
      </w:r>
    </w:p>
    <w:p w:rsidRPr="00221388" w:rsidR="00221388" w:rsidP="00642816" w:rsidRDefault="00221388">
      <w:pPr>
        <w:spacing w:before="384" w:beforeLines="160" w:after="0"/>
        <w:jc w:val="both"/>
        <w:rPr>
          <w:rFonts w:ascii="Times New Roman" w:hAnsi="Times New Roman" w:cs="Times New Roman"/>
        </w:rPr>
      </w:pPr>
      <w:r w:rsidRPr="0022138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1388" w:rsidP="00642816" w:rsidRDefault="00221388">
      <w:pPr>
        <w:spacing w:before="384" w:beforeLines="160" w:after="0"/>
        <w:jc w:val="both"/>
        <w:rPr>
          <w:rFonts w:ascii="Times New Roman" w:hAnsi="Times New Roman" w:cs="Times New Roman"/>
          <w:i/>
          <w:iCs/>
        </w:rPr>
      </w:pPr>
    </w:p>
    <w:p w:rsidR="00642816" w:rsidP="00642816" w:rsidRDefault="00221388">
      <w:pPr>
        <w:spacing w:before="384" w:beforeLines="160" w:after="0"/>
        <w:jc w:val="both"/>
        <w:rPr>
          <w:rFonts w:ascii="Times New Roman" w:hAnsi="Times New Roman" w:cs="Times New Roman"/>
        </w:rPr>
      </w:pPr>
      <w:r w:rsidRPr="00221388">
        <w:rPr>
          <w:rFonts w:ascii="Times New Roman" w:hAnsi="Times New Roman" w:cs="Times New Roman"/>
          <w:i/>
          <w:iCs/>
        </w:rPr>
        <w:lastRenderedPageBreak/>
        <w:t>3° le numéro de téléphone, auquel le travailleur salarié ou le travailleur indépendant peut être contacté</w:t>
      </w:r>
    </w:p>
    <w:p w:rsidRPr="00642816" w:rsidR="00221388" w:rsidP="00642816" w:rsidRDefault="00221388">
      <w:pPr>
        <w:spacing w:before="384" w:beforeLines="160" w:after="0"/>
        <w:jc w:val="both"/>
        <w:rPr>
          <w:rFonts w:ascii="Times New Roman" w:hAnsi="Times New Roman" w:cs="Times New Roman"/>
        </w:rPr>
      </w:pPr>
      <w:r w:rsidRPr="0022138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221388" w:rsidP="00642816" w:rsidRDefault="00221388">
      <w:pPr>
        <w:spacing w:before="384" w:beforeLines="160" w:after="0"/>
        <w:jc w:val="both"/>
        <w:rPr>
          <w:rFonts w:ascii="Times New Roman" w:hAnsi="Times New Roman" w:cs="Times New Roman"/>
          <w:i/>
          <w:iCs/>
        </w:rPr>
      </w:pPr>
      <w:r w:rsidRPr="00221388">
        <w:rPr>
          <w:rFonts w:ascii="Times New Roman" w:hAnsi="Times New Roman" w:cs="Times New Roman"/>
          <w:i/>
          <w:iCs/>
        </w:rPr>
        <w:t>4° le cas échéant, l'indication des personnes avec lesquelles le travailleur salarié ou le travailleur indépendant travaille lors de son travail en Belgique.</w:t>
      </w:r>
    </w:p>
    <w:p w:rsidR="008B02A4" w:rsidP="00642816" w:rsidRDefault="00221388">
      <w:pPr>
        <w:spacing w:before="384" w:beforeLines="1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………………………………………………………………………………………….……………………</w:t>
      </w:r>
    </w:p>
    <w:p w:rsidR="00642816" w:rsidP="00642816" w:rsidRDefault="008B02A4">
      <w:pPr>
        <w:pStyle w:val="ListParagraph"/>
        <w:numPr>
          <w:ilvl w:val="0"/>
          <w:numId w:val="3"/>
        </w:numPr>
        <w:spacing w:before="384" w:beforeLines="160" w:after="0"/>
        <w:jc w:val="both"/>
        <w:rPr>
          <w:rFonts w:ascii="Times New Roman" w:hAnsi="Times New Roman" w:cs="Times New Roman"/>
          <w:b/>
          <w:bCs/>
        </w:rPr>
      </w:pPr>
      <w:r w:rsidRPr="00642816">
        <w:rPr>
          <w:rFonts w:ascii="Times New Roman" w:hAnsi="Times New Roman" w:cs="Times New Roman"/>
          <w:b/>
          <w:bCs/>
        </w:rPr>
        <w:t>Travailleur …</w:t>
      </w:r>
    </w:p>
    <w:p w:rsidRPr="00642816" w:rsidR="00642816" w:rsidP="00642816" w:rsidRDefault="00642816">
      <w:pPr>
        <w:spacing w:before="384" w:beforeLines="160" w:after="0"/>
        <w:jc w:val="both"/>
        <w:rPr>
          <w:rFonts w:ascii="Times New Roman" w:hAnsi="Times New Roman" w:cs="Times New Roman"/>
          <w:i/>
          <w:iCs/>
        </w:rPr>
      </w:pPr>
      <w:r w:rsidRPr="00642816">
        <w:rPr>
          <w:rFonts w:ascii="Times New Roman" w:hAnsi="Times New Roman" w:cs="Times New Roman"/>
          <w:i/>
          <w:iCs/>
        </w:rPr>
        <w:t xml:space="preserve">1° les données d’identification du travailleur salarié ou du travailleur indépendant vivant ou résidant à l'étranger </w:t>
      </w:r>
    </w:p>
    <w:p w:rsidR="00642816" w:rsidP="00642816" w:rsidRDefault="00642816">
      <w:pPr>
        <w:jc w:val="both"/>
        <w:rPr>
          <w:rFonts w:ascii="Times New Roman" w:hAnsi="Times New Roman" w:cs="Times New Roman"/>
        </w:rPr>
      </w:pPr>
    </w:p>
    <w:p w:rsidRPr="00642816" w:rsidR="00642816" w:rsidP="00642816" w:rsidRDefault="00642816">
      <w:pPr>
        <w:jc w:val="both"/>
        <w:rPr>
          <w:rFonts w:ascii="Times New Roman" w:hAnsi="Times New Roman" w:cs="Times New Roman"/>
        </w:rPr>
      </w:pPr>
      <w:r w:rsidRPr="00642816">
        <w:rPr>
          <w:rFonts w:ascii="Times New Roman" w:hAnsi="Times New Roman" w:cs="Times New Roman"/>
        </w:rPr>
        <w:t>Noms et prénoms :……………………………………………………….…………………………………..</w:t>
      </w:r>
    </w:p>
    <w:p w:rsidRPr="00642816" w:rsidR="00642816" w:rsidP="00642816" w:rsidRDefault="00642816">
      <w:pPr>
        <w:jc w:val="both"/>
        <w:rPr>
          <w:rFonts w:ascii="Times New Roman" w:hAnsi="Times New Roman" w:cs="Times New Roman"/>
        </w:rPr>
      </w:pPr>
      <w:r w:rsidRPr="00642816">
        <w:rPr>
          <w:rFonts w:ascii="Times New Roman" w:hAnsi="Times New Roman" w:cs="Times New Roman"/>
        </w:rPr>
        <w:t>Date de naissance :………………………….…………………………………..……………………………</w:t>
      </w:r>
    </w:p>
    <w:p w:rsidRPr="00642816" w:rsidR="00642816" w:rsidP="00642816" w:rsidRDefault="00642816">
      <w:pPr>
        <w:jc w:val="both"/>
        <w:rPr>
          <w:rFonts w:ascii="Times New Roman" w:hAnsi="Times New Roman" w:cs="Times New Roman"/>
        </w:rPr>
      </w:pPr>
      <w:r w:rsidRPr="00642816">
        <w:rPr>
          <w:rFonts w:ascii="Times New Roman" w:hAnsi="Times New Roman" w:cs="Times New Roman"/>
        </w:rPr>
        <w:t>Numéro d'identification à la Banque-carrefour de la sécurité sociale :………………………………………</w:t>
      </w:r>
    </w:p>
    <w:p w:rsidRPr="00642816" w:rsidR="00642816" w:rsidP="00642816" w:rsidRDefault="00642816">
      <w:pPr>
        <w:spacing w:before="384" w:beforeLines="160" w:after="0"/>
        <w:jc w:val="both"/>
        <w:rPr>
          <w:rFonts w:ascii="Times New Roman" w:hAnsi="Times New Roman" w:cs="Times New Roman"/>
          <w:i/>
          <w:iCs/>
        </w:rPr>
      </w:pPr>
      <w:r w:rsidRPr="00642816">
        <w:rPr>
          <w:rFonts w:ascii="Times New Roman" w:hAnsi="Times New Roman" w:cs="Times New Roman"/>
          <w:i/>
          <w:iCs/>
        </w:rPr>
        <w:t>2° le lieu de résidence du travailleur salarié ou du travailleur indépendant durant ses travaux en Belgique</w:t>
      </w:r>
    </w:p>
    <w:p w:rsidRPr="00642816" w:rsidR="00642816" w:rsidP="00642816" w:rsidRDefault="00642816">
      <w:pPr>
        <w:spacing w:before="384" w:beforeLines="160" w:after="0"/>
        <w:jc w:val="both"/>
        <w:rPr>
          <w:rFonts w:ascii="Times New Roman" w:hAnsi="Times New Roman" w:cs="Times New Roman"/>
        </w:rPr>
      </w:pPr>
      <w:r w:rsidRPr="0064281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642816" w:rsidR="00642816" w:rsidP="00642816" w:rsidRDefault="00642816">
      <w:pPr>
        <w:spacing w:before="384" w:beforeLines="160" w:after="0"/>
        <w:jc w:val="both"/>
        <w:rPr>
          <w:rFonts w:ascii="Times New Roman" w:hAnsi="Times New Roman" w:cs="Times New Roman"/>
          <w:i/>
          <w:iCs/>
        </w:rPr>
      </w:pPr>
      <w:r w:rsidRPr="00642816">
        <w:rPr>
          <w:rFonts w:ascii="Times New Roman" w:hAnsi="Times New Roman" w:cs="Times New Roman"/>
          <w:i/>
          <w:iCs/>
        </w:rPr>
        <w:t>3° le numéro de téléphone, auquel le travailleur salarié ou le travailleur indépendant peut être contacté</w:t>
      </w:r>
    </w:p>
    <w:p w:rsidRPr="00642816" w:rsidR="00642816" w:rsidP="00642816" w:rsidRDefault="00642816">
      <w:pPr>
        <w:spacing w:before="384" w:beforeLines="160" w:after="0"/>
        <w:jc w:val="both"/>
        <w:rPr>
          <w:rFonts w:ascii="Times New Roman" w:hAnsi="Times New Roman" w:cs="Times New Roman"/>
        </w:rPr>
      </w:pPr>
      <w:r w:rsidRPr="00642816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Pr="00642816" w:rsidR="00642816" w:rsidP="00642816" w:rsidRDefault="00642816">
      <w:pPr>
        <w:spacing w:before="384" w:beforeLines="160" w:after="0"/>
        <w:jc w:val="both"/>
        <w:rPr>
          <w:rFonts w:ascii="Times New Roman" w:hAnsi="Times New Roman" w:cs="Times New Roman"/>
          <w:i/>
          <w:iCs/>
        </w:rPr>
      </w:pPr>
      <w:r w:rsidRPr="00642816">
        <w:rPr>
          <w:rFonts w:ascii="Times New Roman" w:hAnsi="Times New Roman" w:cs="Times New Roman"/>
          <w:i/>
          <w:iCs/>
        </w:rPr>
        <w:t>4° le cas échéant, l'indication des personnes avec lesquelles le travailleur salarié ou le travailleur indépendant travaille lors de son travail en Belgique.</w:t>
      </w:r>
    </w:p>
    <w:p w:rsidRPr="00642816" w:rsidR="00642816" w:rsidP="00642816" w:rsidRDefault="00642816">
      <w:pPr>
        <w:spacing w:before="384" w:beforeLines="160" w:after="0"/>
        <w:jc w:val="both"/>
        <w:rPr>
          <w:rFonts w:ascii="Times New Roman" w:hAnsi="Times New Roman" w:cs="Times New Roman"/>
        </w:rPr>
      </w:pPr>
      <w:r w:rsidRPr="00642816">
        <w:rPr>
          <w:rFonts w:ascii="Times New Roman" w:hAnsi="Times New Roman" w:cs="Times New Roman"/>
        </w:rPr>
        <w:t>………………………………………………………………………………………….……………………</w:t>
      </w:r>
    </w:p>
    <w:p w:rsidR="00642816" w:rsidP="00642816" w:rsidRDefault="00642816">
      <w:pPr>
        <w:pStyle w:val="ListParagraph"/>
        <w:numPr>
          <w:ilvl w:val="0"/>
          <w:numId w:val="3"/>
        </w:numPr>
        <w:spacing w:before="384" w:beforeLines="160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Travailleur … </w:t>
      </w:r>
    </w:p>
    <w:p w:rsidRPr="00642816" w:rsidR="008B02A4" w:rsidP="00642816" w:rsidRDefault="008B02A4">
      <w:pPr>
        <w:spacing w:before="384" w:beforeLines="160" w:after="0"/>
        <w:jc w:val="both"/>
        <w:rPr>
          <w:rFonts w:ascii="Times New Roman" w:hAnsi="Times New Roman" w:cs="Times New Roman"/>
        </w:rPr>
      </w:pPr>
    </w:p>
    <w:sectPr w:rsidRPr="00642816" w:rsidR="008B0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28F7" w:rsidP="00D163A3" w:rsidRDefault="002A28F7">
      <w:pPr>
        <w:spacing w:after="0" w:line="240" w:lineRule="auto"/>
      </w:pPr>
      <w:r>
        <w:separator/>
      </w:r>
    </w:p>
  </w:endnote>
  <w:endnote w:type="continuationSeparator" w:id="0">
    <w:p w:rsidR="002A28F7" w:rsidP="00D163A3" w:rsidRDefault="002A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28F7" w:rsidP="00D163A3" w:rsidRDefault="002A28F7">
      <w:pPr>
        <w:spacing w:after="0" w:line="240" w:lineRule="auto"/>
      </w:pPr>
      <w:r>
        <w:separator/>
      </w:r>
    </w:p>
  </w:footnote>
  <w:footnote w:type="continuationSeparator" w:id="0">
    <w:p w:rsidR="002A28F7" w:rsidP="00D163A3" w:rsidRDefault="002A28F7">
      <w:pPr>
        <w:spacing w:after="0" w:line="240" w:lineRule="auto"/>
      </w:pPr>
      <w:r>
        <w:continuationSeparator/>
      </w:r>
    </w:p>
  </w:footnote>
  <w:footnote w:id="1">
    <w:p w:rsidRPr="00D163A3" w:rsidR="00D163A3" w:rsidP="00D163A3" w:rsidRDefault="00D163A3">
      <w:pPr>
        <w:pStyle w:val="FootnoteText"/>
        <w:jc w:val="both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 w:rsidRPr="00D163A3">
        <w:rPr>
          <w:rFonts w:ascii="Times New Roman" w:hAnsi="Times New Roman" w:cs="Times New Roman"/>
        </w:rPr>
        <w:t xml:space="preserve">Arrêté ministériel du 30 juin 2020 portant des mesures d'urgence pour limiter la propagation du coronavirus COVID-19, </w:t>
      </w:r>
      <w:r w:rsidRPr="00D163A3">
        <w:rPr>
          <w:rFonts w:ascii="Times New Roman" w:hAnsi="Times New Roman" w:cs="Times New Roman"/>
          <w:i/>
          <w:iCs/>
        </w:rPr>
        <w:t>M.B</w:t>
      </w:r>
      <w:r w:rsidRPr="00D163A3">
        <w:rPr>
          <w:rFonts w:ascii="Times New Roman" w:hAnsi="Times New Roman" w:cs="Times New Roman"/>
        </w:rPr>
        <w:t>., 30 juin 2020.</w:t>
      </w:r>
      <w:r>
        <w:rPr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4D24"/>
    <w:multiLevelType w:val="hybridMultilevel"/>
    <w:tmpl w:val="D28CD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1C64"/>
    <w:multiLevelType w:val="hybridMultilevel"/>
    <w:tmpl w:val="6EDE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E7B91"/>
    <w:multiLevelType w:val="hybridMultilevel"/>
    <w:tmpl w:val="D7069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A3"/>
    <w:rsid w:val="00140619"/>
    <w:rsid w:val="001B70DC"/>
    <w:rsid w:val="00221388"/>
    <w:rsid w:val="002A28F7"/>
    <w:rsid w:val="002E4C87"/>
    <w:rsid w:val="00642816"/>
    <w:rsid w:val="008B02A4"/>
    <w:rsid w:val="00D163A3"/>
    <w:rsid w:val="00F3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/>
  <w15:chartTrackingRefBased/>
  <w15:docId w15:val="{BE2AEE8F-D1B5-4C80-9A89-49C0ABB0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163A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163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63A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1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customXml" Target="/customXML/item2.xml" Id="Rd32651f7e4ad4a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D99512 xmlns:dd="http://ns.adobe.com/data-description/" xmlns:idocs="urn:idocs">
  <ad_affilies idocs:data="table">
    <no_affilie/>
    <profil/>
    <denomination>................................................................</denomination>
    <denomination_cpl/>
    <rue>..........................................................................................</rue>
    <no_rue>........</no_rue>
    <boite>..........</boite>
    <cd_postal_inter/>
    <cd_postal>.............</cd_postal>
    <localite>.............................................................................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>....................</no_unique_entreprise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  <iban>..........</iban>
    <bic>..........</bic>
  </ad_affilies>
  <personne idocs:data="table">
    <no_employeur/>
    <no_personne/>
    <nom>....................................</nom>
    <prenom>...................................</prenom>
    <rue>......................................................................................</rue>
    <no_rue>...........</no_rue>
    <no_boite>............</no_boite>
    <cd_pays/>
    <cd_postal>..............</cd_postal>
    <localite>............................................................................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notification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Bic/>
    <Iban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  <prefixe_onss/>
    <categorieOnss/>
  </contrat>
  <MasterPage>
    <refdoc>99512 (2.1)</refdoc>
  </MasterPage>
</D99512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47</ap:TotalTime>
  <ap:Pages>2</ap:Pages>
  <ap:Words>446</ap:Words>
  <ap:Characters>2546</ap:Characters>
  <ap:Application>Microsoft Office Word</ap:Application>
  <ap:DocSecurity>0</ap:DocSecurity>
  <ap:Lines>21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2987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Lindiana ISLAMI</dc:creator>
  <cp:keywords/>
  <dc:description/>
  <cp:lastModifiedBy>POUPE Arnaud</cp:lastModifiedBy>
  <cp:revision>3</cp:revision>
  <dcterms:created xsi:type="dcterms:W3CDTF">2020-09-01T08:58:00Z</dcterms:created>
  <dcterms:modified xsi:type="dcterms:W3CDTF">2023-01-16T12:51:00Z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AdHocReviewCycleID">
    <vt:i4>1037886399</vt:i4>
  </op:property>
  <op:property fmtid="{D5CDD505-2E9C-101B-9397-08002B2CF9AE}" pid="3" name="_NewReviewCycle">
    <vt:lpwstr/>
  </op:property>
  <op:property fmtid="{D5CDD505-2E9C-101B-9397-08002B2CF9AE}" pid="4" name="_EmailSubject">
    <vt:lpwstr>modèle</vt:lpwstr>
  </op:property>
  <op:property fmtid="{D5CDD505-2E9C-101B-9397-08002B2CF9AE}" pid="5" name="_AuthorEmail">
    <vt:lpwstr>Lindiana.ISLAMI@groups.be</vt:lpwstr>
  </op:property>
  <op:property fmtid="{D5CDD505-2E9C-101B-9397-08002B2CF9AE}" pid="6" name="_AuthorEmailDisplayName">
    <vt:lpwstr>ISLAMI Lindiana</vt:lpwstr>
  </op:property>
  <op:property fmtid="{D5CDD505-2E9C-101B-9397-08002B2CF9AE}" pid="7" name="_ReviewingToolsShownOnce">
    <vt:lpwstr/>
  </op:property>
</op:Properties>
</file>